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D6" w:rsidRDefault="00762DD6" w:rsidP="00762DD6">
      <w:pPr>
        <w:spacing w:after="0" w:line="408" w:lineRule="auto"/>
        <w:ind w:left="120"/>
        <w:jc w:val="center"/>
      </w:pPr>
      <w:bookmarkStart w:id="0" w:name="Par28"/>
      <w:bookmarkEnd w:id="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62DD6" w:rsidRDefault="00762DD6" w:rsidP="00762DD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e2472c95-ee7e-44c9-b078-51339bb4a3b5"/>
      <w:r>
        <w:rPr>
          <w:rFonts w:ascii="Times New Roman" w:hAnsi="Times New Roman"/>
          <w:b/>
          <w:color w:val="000000"/>
          <w:sz w:val="28"/>
        </w:rPr>
        <w:t>ДЕПАРТАМЕНТ ОБРАЗОВАНИЯ МЭРИИ ГОРОДА ЯРОСЛАВЛЯ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62DD6" w:rsidRDefault="00762DD6" w:rsidP="00762DD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80396ad5-8106-4cb6-8b70-17ca9308c5dd"/>
      <w:r>
        <w:rPr>
          <w:rFonts w:ascii="Times New Roman" w:hAnsi="Times New Roman"/>
          <w:b/>
          <w:color w:val="000000"/>
          <w:sz w:val="28"/>
        </w:rPr>
        <w:t>МУНИЦИПАЛЬНОЕ ОБЩЕОБРАЗОВАТЕЛЬНОЕ УЧРЕЖДЕНИЕ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62DD6" w:rsidRDefault="00762DD6" w:rsidP="00762DD6">
      <w:pPr>
        <w:spacing w:after="0" w:line="408" w:lineRule="auto"/>
        <w:ind w:left="120"/>
        <w:jc w:val="center"/>
        <w:rPr>
          <w:sz w:val="36"/>
        </w:rPr>
      </w:pPr>
      <w:r>
        <w:rPr>
          <w:rFonts w:ascii="Times New Roman" w:hAnsi="Times New Roman"/>
          <w:b/>
          <w:color w:val="000000"/>
          <w:sz w:val="44"/>
        </w:rPr>
        <w:t>Средняя школа № 77</w:t>
      </w:r>
    </w:p>
    <w:p w:rsidR="00762DD6" w:rsidRDefault="00762DD6" w:rsidP="00762DD6">
      <w:pPr>
        <w:spacing w:after="0"/>
        <w:ind w:left="120"/>
      </w:pPr>
    </w:p>
    <w:p w:rsidR="00762DD6" w:rsidRDefault="00762DD6" w:rsidP="00762DD6">
      <w:pPr>
        <w:spacing w:after="0"/>
        <w:ind w:left="120"/>
      </w:pPr>
    </w:p>
    <w:p w:rsidR="00762DD6" w:rsidRDefault="00762DD6" w:rsidP="00762DD6">
      <w:pPr>
        <w:spacing w:after="0"/>
        <w:ind w:left="120"/>
      </w:pPr>
    </w:p>
    <w:p w:rsidR="00762DD6" w:rsidRDefault="00762DD6" w:rsidP="00762DD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62DD6" w:rsidTr="00762DD6">
        <w:tc>
          <w:tcPr>
            <w:tcW w:w="3114" w:type="dxa"/>
          </w:tcPr>
          <w:p w:rsidR="00762DD6" w:rsidRDefault="00762DD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:rsidR="00762DD6" w:rsidRDefault="00762D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РУКОВОДИТЕЛЬ МО</w:t>
            </w:r>
          </w:p>
          <w:p w:rsidR="00762DD6" w:rsidRDefault="00762DD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762DD6" w:rsidRDefault="00762D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Пилипенко О.А.</w:t>
            </w:r>
          </w:p>
          <w:p w:rsidR="00762DD6" w:rsidRDefault="00762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Протокол № от «29» августа   2023 г.</w:t>
            </w:r>
          </w:p>
          <w:p w:rsidR="00762DD6" w:rsidRDefault="00762DD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762DD6" w:rsidRDefault="00762DD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762DD6" w:rsidRDefault="00762D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762DD6" w:rsidRDefault="00762D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Директор школы</w:t>
            </w:r>
          </w:p>
          <w:p w:rsidR="00762DD6" w:rsidRDefault="00762DD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762DD6" w:rsidRDefault="00762D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Данилова Е.А.</w:t>
            </w:r>
          </w:p>
          <w:p w:rsidR="00762DD6" w:rsidRDefault="00762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Приказ №01-12/125 </w:t>
            </w:r>
          </w:p>
          <w:p w:rsidR="00762DD6" w:rsidRDefault="00762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от «30» августа    2023 г.</w:t>
            </w:r>
          </w:p>
          <w:p w:rsidR="00762DD6" w:rsidRDefault="00762DD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62DD6" w:rsidRDefault="00762DD6" w:rsidP="00762DD6">
      <w:pPr>
        <w:spacing w:after="0"/>
        <w:ind w:left="120"/>
        <w:rPr>
          <w:lang w:val="en-US" w:eastAsia="en-US"/>
        </w:rPr>
      </w:pPr>
    </w:p>
    <w:p w:rsidR="00762DD6" w:rsidRDefault="00762DD6" w:rsidP="00762DD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62DD6" w:rsidRDefault="00762DD6" w:rsidP="00762DD6">
      <w:pPr>
        <w:spacing w:after="0"/>
        <w:ind w:left="120"/>
      </w:pPr>
    </w:p>
    <w:p w:rsidR="00762DD6" w:rsidRDefault="00762DD6" w:rsidP="00762DD6">
      <w:pPr>
        <w:spacing w:after="0"/>
        <w:ind w:left="120"/>
      </w:pPr>
    </w:p>
    <w:p w:rsidR="00762DD6" w:rsidRDefault="00762DD6" w:rsidP="00762DD6">
      <w:pPr>
        <w:spacing w:after="0"/>
        <w:ind w:left="120"/>
      </w:pPr>
    </w:p>
    <w:p w:rsidR="00762DD6" w:rsidRDefault="00762DD6" w:rsidP="00762DD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62DD6" w:rsidRPr="00762DD6" w:rsidRDefault="00762DD6" w:rsidP="00762DD6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DD6">
        <w:rPr>
          <w:rFonts w:ascii="Times New Roman" w:hAnsi="Times New Roman" w:cs="Times New Roman"/>
          <w:b/>
          <w:bCs/>
          <w:sz w:val="28"/>
          <w:szCs w:val="28"/>
        </w:rPr>
        <w:t xml:space="preserve">курса внеурочной деятельности «Шахматы в школу» </w:t>
      </w:r>
    </w:p>
    <w:p w:rsidR="00762DD6" w:rsidRDefault="00762DD6" w:rsidP="00762DD6">
      <w:pPr>
        <w:spacing w:after="0"/>
        <w:ind w:left="120"/>
        <w:jc w:val="center"/>
      </w:pPr>
      <w:r w:rsidRPr="00762DD6">
        <w:rPr>
          <w:rFonts w:ascii="Times New Roman" w:hAnsi="Times New Roman" w:cs="Times New Roman"/>
          <w:b/>
          <w:bCs/>
          <w:sz w:val="28"/>
          <w:szCs w:val="28"/>
        </w:rPr>
        <w:t>для 1 года обучения (2-4 класс) в 2023-2024 учебном году</w:t>
      </w:r>
    </w:p>
    <w:p w:rsidR="00762DD6" w:rsidRDefault="00762DD6" w:rsidP="00762DD6">
      <w:pPr>
        <w:spacing w:after="0"/>
        <w:ind w:left="120"/>
        <w:jc w:val="center"/>
      </w:pPr>
    </w:p>
    <w:p w:rsidR="00762DD6" w:rsidRDefault="00762DD6" w:rsidP="00762DD6">
      <w:pPr>
        <w:spacing w:after="0"/>
        <w:ind w:left="120"/>
        <w:jc w:val="center"/>
      </w:pPr>
    </w:p>
    <w:p w:rsidR="00762DD6" w:rsidRDefault="00762DD6" w:rsidP="00762DD6">
      <w:pPr>
        <w:spacing w:after="0"/>
        <w:ind w:left="120"/>
        <w:jc w:val="center"/>
      </w:pPr>
    </w:p>
    <w:p w:rsidR="00762DD6" w:rsidRDefault="00762DD6" w:rsidP="00762DD6">
      <w:pPr>
        <w:spacing w:after="0"/>
        <w:ind w:left="120"/>
        <w:jc w:val="center"/>
      </w:pPr>
    </w:p>
    <w:p w:rsidR="00762DD6" w:rsidRDefault="00762DD6" w:rsidP="00762DD6">
      <w:pPr>
        <w:spacing w:after="0"/>
      </w:pPr>
    </w:p>
    <w:p w:rsidR="00762DD6" w:rsidRDefault="00762DD6" w:rsidP="00762DD6">
      <w:pPr>
        <w:spacing w:after="0"/>
      </w:pPr>
    </w:p>
    <w:p w:rsidR="00762DD6" w:rsidRDefault="00762DD6" w:rsidP="00762DD6">
      <w:pPr>
        <w:spacing w:after="0"/>
      </w:pPr>
    </w:p>
    <w:p w:rsidR="00762DD6" w:rsidRDefault="00762DD6" w:rsidP="00762DD6">
      <w:pPr>
        <w:spacing w:after="0"/>
        <w:ind w:left="120"/>
        <w:jc w:val="center"/>
      </w:pPr>
    </w:p>
    <w:p w:rsidR="00762DD6" w:rsidRDefault="00762DD6" w:rsidP="00762DD6">
      <w:pPr>
        <w:spacing w:after="0"/>
        <w:ind w:left="120"/>
        <w:jc w:val="center"/>
      </w:pPr>
    </w:p>
    <w:p w:rsidR="00762DD6" w:rsidRDefault="00762DD6" w:rsidP="00762DD6">
      <w:pPr>
        <w:spacing w:after="0"/>
        <w:ind w:left="120"/>
        <w:jc w:val="center"/>
      </w:pPr>
    </w:p>
    <w:p w:rsidR="00762DD6" w:rsidRDefault="00762DD6" w:rsidP="00762DD6">
      <w:pPr>
        <w:spacing w:after="0"/>
        <w:ind w:left="120"/>
        <w:jc w:val="center"/>
      </w:pPr>
    </w:p>
    <w:p w:rsidR="00762DD6" w:rsidRDefault="00762DD6" w:rsidP="00762DD6">
      <w:pPr>
        <w:spacing w:after="0"/>
        <w:ind w:left="120"/>
        <w:jc w:val="center"/>
      </w:pPr>
    </w:p>
    <w:p w:rsidR="00762DD6" w:rsidRDefault="00762DD6" w:rsidP="00762DD6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33a6f4f1-a4d0-4904-9be8-f3bc488806fd"/>
      <w:r>
        <w:rPr>
          <w:rFonts w:ascii="Times New Roman" w:hAnsi="Times New Roman"/>
          <w:b/>
          <w:color w:val="000000"/>
          <w:sz w:val="28"/>
        </w:rPr>
        <w:t>Ярославль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b7b3d71-5853-496b-aaf6-553eb70dbc73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6163C" w:rsidRDefault="00F6163C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62DD6" w:rsidRDefault="00762DD6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62DD6" w:rsidRPr="00F6163C" w:rsidRDefault="00762DD6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5" w:name="_GoBack"/>
      <w:bookmarkEnd w:id="5"/>
    </w:p>
    <w:p w:rsidR="00420F19" w:rsidRPr="00184D34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Соответствует ФГОС НОО </w:t>
      </w: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>для 1 года обучения (</w:t>
      </w:r>
      <w:r w:rsidR="00087D04">
        <w:rPr>
          <w:sz w:val="28"/>
          <w:szCs w:val="28"/>
        </w:rPr>
        <w:t>2-4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</w:t>
      </w:r>
      <w:r w:rsidRPr="00F61251">
        <w:rPr>
          <w:sz w:val="28"/>
          <w:szCs w:val="28"/>
        </w:rPr>
        <w:lastRenderedPageBreak/>
        <w:t>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</w:t>
      </w:r>
      <w:r w:rsidRPr="00F61251">
        <w:rPr>
          <w:sz w:val="28"/>
          <w:szCs w:val="28"/>
        </w:rPr>
        <w:lastRenderedPageBreak/>
        <w:t xml:space="preserve">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</w:t>
      </w:r>
      <w:r w:rsidRPr="00F61251">
        <w:rPr>
          <w:sz w:val="28"/>
          <w:szCs w:val="28"/>
        </w:rPr>
        <w:lastRenderedPageBreak/>
        <w:t xml:space="preserve">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087D0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2-4</w:t>
      </w:r>
      <w:r w:rsidR="008F3F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 xml:space="preserve">Конкурс решения позиций на тактические приёмы «связка», «двойной удар», «нападение», «защита», «сквозной удар», «ловля фигуры», «открытый </w:t>
      </w:r>
      <w:r w:rsidRPr="007A1601">
        <w:rPr>
          <w:sz w:val="28"/>
          <w:szCs w:val="28"/>
        </w:rPr>
        <w:lastRenderedPageBreak/>
        <w:t>шах», «двойной шах», «мат по последней горизонтали».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умение организовывать совместную деятельность с учителем и </w:t>
      </w:r>
      <w:r w:rsidRPr="00184D34">
        <w:rPr>
          <w:sz w:val="28"/>
          <w:szCs w:val="28"/>
        </w:rPr>
        <w:lastRenderedPageBreak/>
        <w:t>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6"/>
        <w:gridCol w:w="906"/>
        <w:gridCol w:w="2951"/>
        <w:gridCol w:w="3648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знакомство с </w:t>
            </w:r>
            <w:r w:rsidRPr="007A1601">
              <w:rPr>
                <w:sz w:val="28"/>
                <w:szCs w:val="28"/>
              </w:rPr>
              <w:lastRenderedPageBreak/>
              <w:t>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Имеют представление об истории возникновения шахмат и появления их на Руси.</w:t>
            </w:r>
          </w:p>
          <w:p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>пионов мира по шахматам в развитие шахматной 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47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</w:t>
            </w:r>
            <w:r w:rsidRPr="00130A8B">
              <w:rPr>
                <w:sz w:val="28"/>
                <w:szCs w:val="28"/>
              </w:rPr>
              <w:lastRenderedPageBreak/>
              <w:t>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:rsidTr="00AE347D"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:rsidTr="00AE347D"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</w:t>
            </w:r>
            <w:r w:rsidRPr="00A24E57">
              <w:rPr>
                <w:sz w:val="28"/>
                <w:szCs w:val="28"/>
              </w:rPr>
              <w:lastRenderedPageBreak/>
              <w:t>игр.  Регулируют эмоции в процессе игровой деятельности, умеют управлять ими.  Соблюдают правила техники безопасности во время участия в празднике.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188"/>
        <w:gridCol w:w="968"/>
        <w:gridCol w:w="4797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учащихся с шахматной фигурой «слон», его местом в </w:t>
            </w:r>
            <w:r w:rsidRPr="008964A5">
              <w:rPr>
                <w:sz w:val="28"/>
                <w:szCs w:val="28"/>
              </w:rPr>
              <w:lastRenderedPageBreak/>
              <w:t>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Правила поведения шахматиста во </w:t>
            </w:r>
            <w:r w:rsidRPr="008964A5">
              <w:rPr>
                <w:sz w:val="28"/>
                <w:szCs w:val="28"/>
              </w:rPr>
              <w:lastRenderedPageBreak/>
              <w:t>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31</w:t>
            </w:r>
            <w:r w:rsidR="004C5273">
              <w:rPr>
                <w:sz w:val="28"/>
                <w:szCs w:val="28"/>
              </w:rPr>
              <w:t>-34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Из истории шахмат. Чемпио</w:t>
            </w:r>
            <w:r>
              <w:rPr>
                <w:sz w:val="28"/>
                <w:szCs w:val="28"/>
              </w:rPr>
              <w:t>ны мира по шахматам и выдающиеся шахматисты мира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правил техники безопасности </w:t>
            </w:r>
            <w:r w:rsidRPr="004C5273">
              <w:rPr>
                <w:sz w:val="28"/>
                <w:szCs w:val="28"/>
              </w:rPr>
              <w:t>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9повторение)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4C5273">
              <w:rPr>
                <w:sz w:val="28"/>
                <w:szCs w:val="28"/>
              </w:rPr>
              <w:t>изпод</w:t>
            </w:r>
            <w:proofErr w:type="spellEnd"/>
            <w:r w:rsidRPr="004C5273">
              <w:rPr>
                <w:sz w:val="28"/>
                <w:szCs w:val="28"/>
              </w:rPr>
              <w:t xml:space="preserve"> нападения, уничтожение атакующей фигуры, защита фигуры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 xml:space="preserve">с двумя другими видами защиты в шахматной партии – перекрытием,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r w:rsidR="00FA4277"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FA4277" w:rsidRPr="004C5273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«связка»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42, 43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«ловля фигуры»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Знакомство с новым тактическим приёмом «ловля фигуры» и </w:t>
            </w:r>
            <w:r w:rsidRPr="00FA4277">
              <w:rPr>
                <w:sz w:val="28"/>
                <w:szCs w:val="28"/>
              </w:rPr>
              <w:lastRenderedPageBreak/>
              <w:t>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</w:t>
            </w:r>
            <w:r>
              <w:rPr>
                <w:sz w:val="28"/>
                <w:szCs w:val="28"/>
              </w:rPr>
              <w:t xml:space="preserve"> </w:t>
            </w:r>
            <w:r w:rsidRPr="00FA4277">
              <w:rPr>
                <w:sz w:val="28"/>
                <w:szCs w:val="28"/>
              </w:rPr>
              <w:t>последней горизонтали, «форточка»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Pr="00FA427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47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A4277">
              <w:rPr>
                <w:sz w:val="28"/>
                <w:szCs w:val="28"/>
              </w:rPr>
              <w:t>Легаля</w:t>
            </w:r>
            <w:proofErr w:type="spellEnd"/>
            <w:r w:rsidRPr="00FA4277">
              <w:rPr>
                <w:sz w:val="28"/>
                <w:szCs w:val="28"/>
              </w:rPr>
              <w:t>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FA4277" w:rsidRPr="00FA4277" w:rsidRDefault="00C22114" w:rsidP="00FA4277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C22114" w:rsidP="00C22114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55-59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</w:t>
            </w:r>
          </w:p>
        </w:tc>
        <w:tc>
          <w:tcPr>
            <w:tcW w:w="0" w:type="auto"/>
          </w:tcPr>
          <w:p w:rsidR="00C22114" w:rsidRP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22114" w:rsidRP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lastRenderedPageBreak/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>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 xml:space="preserve">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>1 класс</w:t>
      </w:r>
      <w:r w:rsidR="00805E24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 w:rsidR="00805E24">
        <w:rPr>
          <w:rFonts w:ascii="Times New Roman" w:hAnsi="Times New Roman" w:cs="Times New Roman"/>
          <w:sz w:val="28"/>
          <w:szCs w:val="28"/>
        </w:rPr>
        <w:t>М</w:t>
      </w:r>
      <w:r w:rsidR="002E024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lastRenderedPageBreak/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 xml:space="preserve">интерактивный комплект (мультимедийный проектор, компьютер, экран, специальное программное обеспечение для вида спорта </w:t>
      </w:r>
      <w:r w:rsidRPr="00E00BE9">
        <w:rPr>
          <w:rFonts w:ascii="Times New Roman" w:hAnsi="Times New Roman" w:cs="Times New Roman"/>
          <w:sz w:val="28"/>
          <w:szCs w:val="28"/>
        </w:rPr>
        <w:lastRenderedPageBreak/>
        <w:t>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D"/>
    <w:rsid w:val="0000302D"/>
    <w:rsid w:val="000408D2"/>
    <w:rsid w:val="00071E9C"/>
    <w:rsid w:val="00087D04"/>
    <w:rsid w:val="00130A8B"/>
    <w:rsid w:val="00184D34"/>
    <w:rsid w:val="001C1350"/>
    <w:rsid w:val="001D7E78"/>
    <w:rsid w:val="002A666E"/>
    <w:rsid w:val="002A6C96"/>
    <w:rsid w:val="002D21A4"/>
    <w:rsid w:val="002E0245"/>
    <w:rsid w:val="003427E9"/>
    <w:rsid w:val="003861D2"/>
    <w:rsid w:val="003E09C0"/>
    <w:rsid w:val="00420F19"/>
    <w:rsid w:val="004C5273"/>
    <w:rsid w:val="005E0EF3"/>
    <w:rsid w:val="00650AB2"/>
    <w:rsid w:val="006D59B5"/>
    <w:rsid w:val="00715AC4"/>
    <w:rsid w:val="00762DD6"/>
    <w:rsid w:val="007707E7"/>
    <w:rsid w:val="007A1601"/>
    <w:rsid w:val="007A2528"/>
    <w:rsid w:val="00805E24"/>
    <w:rsid w:val="008944CF"/>
    <w:rsid w:val="008964A5"/>
    <w:rsid w:val="008B0334"/>
    <w:rsid w:val="008B6325"/>
    <w:rsid w:val="008F3F15"/>
    <w:rsid w:val="009D0AAD"/>
    <w:rsid w:val="00A24E57"/>
    <w:rsid w:val="00A25ADC"/>
    <w:rsid w:val="00A56235"/>
    <w:rsid w:val="00A67D7B"/>
    <w:rsid w:val="00AE347D"/>
    <w:rsid w:val="00C15078"/>
    <w:rsid w:val="00C22114"/>
    <w:rsid w:val="00C223ED"/>
    <w:rsid w:val="00C225EC"/>
    <w:rsid w:val="00C42983"/>
    <w:rsid w:val="00CD1C1D"/>
    <w:rsid w:val="00DD67F0"/>
    <w:rsid w:val="00E00BE9"/>
    <w:rsid w:val="00E2126F"/>
    <w:rsid w:val="00E34A9E"/>
    <w:rsid w:val="00ED2EBD"/>
    <w:rsid w:val="00F021B5"/>
    <w:rsid w:val="00F61251"/>
    <w:rsid w:val="00F6163C"/>
    <w:rsid w:val="00F767D7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16</Pages>
  <Words>3616</Words>
  <Characters>20613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School77</cp:lastModifiedBy>
  <cp:revision>38</cp:revision>
  <dcterms:created xsi:type="dcterms:W3CDTF">2023-08-07T05:44:00Z</dcterms:created>
  <dcterms:modified xsi:type="dcterms:W3CDTF">2023-10-31T08:13:00Z</dcterms:modified>
</cp:coreProperties>
</file>