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3977"/>
        <w:gridCol w:w="2354"/>
        <w:gridCol w:w="437"/>
        <w:gridCol w:w="179"/>
        <w:gridCol w:w="966"/>
        <w:gridCol w:w="348"/>
        <w:gridCol w:w="1280"/>
        <w:gridCol w:w="73"/>
        <w:gridCol w:w="170"/>
      </w:tblGrid>
      <w:tr w:rsidR="006B2D36" w:rsidTr="006B2D36">
        <w:trPr>
          <w:trHeight w:val="426"/>
        </w:trPr>
        <w:tc>
          <w:tcPr>
            <w:tcW w:w="6357" w:type="dxa"/>
            <w:gridSpan w:val="3"/>
            <w:vAlign w:val="bottom"/>
          </w:tcPr>
          <w:p w:rsidR="006B2D36" w:rsidRDefault="006B2D36" w:rsidP="00C51B6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82" w:type="dxa"/>
            <w:gridSpan w:val="3"/>
            <w:vAlign w:val="bottom"/>
            <w:hideMark/>
          </w:tcPr>
          <w:p w:rsidR="006B2D36" w:rsidRDefault="006B2D36" w:rsidP="00C51B6E">
            <w:pPr>
              <w:suppressAutoHyphens/>
              <w:snapToGrid w:val="0"/>
              <w:ind w:right="57"/>
              <w:jc w:val="right"/>
              <w:rPr>
                <w:lang w:eastAsia="ar-SA"/>
              </w:rPr>
            </w:pPr>
            <w:r>
              <w:rPr>
                <w:lang w:eastAsia="ar-SA"/>
              </w:rPr>
              <w:t>Форма по ОКУД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D36" w:rsidRDefault="006B2D36" w:rsidP="00C51B6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0301005</w:t>
            </w:r>
          </w:p>
        </w:tc>
      </w:tr>
      <w:tr w:rsidR="006B2D36" w:rsidTr="006B2D36">
        <w:tc>
          <w:tcPr>
            <w:tcW w:w="69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B2D36" w:rsidRDefault="006B2D36" w:rsidP="00C51B6E">
            <w:pPr>
              <w:keepNext/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rFonts w:eastAsia="Arial Unicode MS"/>
                <w:b/>
                <w:bCs/>
                <w:lang w:eastAsia="ar-SA"/>
              </w:rPr>
              <w:t xml:space="preserve">Муниципальное общеобразовательное учреждение </w:t>
            </w:r>
          </w:p>
          <w:p w:rsidR="006B2D36" w:rsidRDefault="006B2D36" w:rsidP="00C51B6E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rFonts w:eastAsia="Arial Unicode MS"/>
                <w:b/>
                <w:bCs/>
                <w:lang w:eastAsia="ar-SA"/>
              </w:rPr>
              <w:t>«Средняя  школа № 77»</w:t>
            </w:r>
          </w:p>
        </w:tc>
        <w:tc>
          <w:tcPr>
            <w:tcW w:w="966" w:type="dxa"/>
            <w:vAlign w:val="bottom"/>
            <w:hideMark/>
          </w:tcPr>
          <w:p w:rsidR="006B2D36" w:rsidRDefault="006B2D36" w:rsidP="00C51B6E">
            <w:pPr>
              <w:suppressAutoHyphens/>
              <w:snapToGrid w:val="0"/>
              <w:ind w:right="57"/>
              <w:jc w:val="right"/>
              <w:rPr>
                <w:lang w:eastAsia="ar-SA"/>
              </w:rPr>
            </w:pPr>
            <w:r>
              <w:rPr>
                <w:lang w:eastAsia="ar-SA"/>
              </w:rPr>
              <w:t>по ОКПО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D36" w:rsidRDefault="006B2D36" w:rsidP="00C51B6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6B2D36" w:rsidTr="006B2D36">
        <w:trPr>
          <w:gridAfter w:val="1"/>
          <w:wAfter w:w="170" w:type="dxa"/>
        </w:trPr>
        <w:tc>
          <w:tcPr>
            <w:tcW w:w="6973" w:type="dxa"/>
            <w:gridSpan w:val="5"/>
          </w:tcPr>
          <w:p w:rsidR="006B2D36" w:rsidRDefault="006B2D36" w:rsidP="00C51B6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организации</w:t>
            </w:r>
          </w:p>
          <w:p w:rsidR="006B2D36" w:rsidRDefault="006B2D36" w:rsidP="00C51B6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66" w:type="dxa"/>
          </w:tcPr>
          <w:p w:rsidR="006B2D36" w:rsidRDefault="006B2D36" w:rsidP="00C51B6E">
            <w:pPr>
              <w:suppressAutoHyphens/>
              <w:snapToGrid w:val="0"/>
              <w:ind w:right="57"/>
              <w:jc w:val="right"/>
              <w:rPr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6B2D36" w:rsidRDefault="006B2D36" w:rsidP="00C51B6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6B2D36" w:rsidTr="006B2D36">
        <w:trPr>
          <w:gridAfter w:val="2"/>
          <w:wAfter w:w="243" w:type="dxa"/>
        </w:trPr>
        <w:tc>
          <w:tcPr>
            <w:tcW w:w="26" w:type="dxa"/>
          </w:tcPr>
          <w:p w:rsidR="006B2D36" w:rsidRDefault="006B2D36" w:rsidP="00C51B6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7" w:type="dxa"/>
          </w:tcPr>
          <w:p w:rsidR="006B2D36" w:rsidRDefault="006B2D36" w:rsidP="00C51B6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791" w:type="dxa"/>
            <w:gridSpan w:val="2"/>
          </w:tcPr>
          <w:p w:rsidR="006B2D36" w:rsidRDefault="006B2D36" w:rsidP="00C51B6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2D36" w:rsidRDefault="006B2D36" w:rsidP="00C51B6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Номер документа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D36" w:rsidRDefault="006B2D36" w:rsidP="00C51B6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Дата составления</w:t>
            </w:r>
          </w:p>
        </w:tc>
      </w:tr>
      <w:tr w:rsidR="006B2D36" w:rsidTr="006B2D36">
        <w:trPr>
          <w:gridAfter w:val="2"/>
          <w:wAfter w:w="243" w:type="dxa"/>
          <w:trHeight w:val="284"/>
        </w:trPr>
        <w:tc>
          <w:tcPr>
            <w:tcW w:w="26" w:type="dxa"/>
          </w:tcPr>
          <w:p w:rsidR="006B2D36" w:rsidRDefault="006B2D36" w:rsidP="00C51B6E">
            <w:pPr>
              <w:suppressLineNumbers/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7" w:type="dxa"/>
            <w:vAlign w:val="center"/>
          </w:tcPr>
          <w:p w:rsidR="006B2D36" w:rsidRDefault="006B2D36" w:rsidP="00C51B6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791" w:type="dxa"/>
            <w:gridSpan w:val="2"/>
            <w:vAlign w:val="center"/>
            <w:hideMark/>
          </w:tcPr>
          <w:p w:rsidR="006B2D36" w:rsidRDefault="006B2D36" w:rsidP="00C51B6E">
            <w:pPr>
              <w:keepNext/>
              <w:tabs>
                <w:tab w:val="left" w:pos="0"/>
              </w:tabs>
              <w:suppressAutoHyphens/>
              <w:snapToGrid w:val="0"/>
              <w:outlineLvl w:val="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ПРИКАЗ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2D36" w:rsidRPr="006F3D19" w:rsidRDefault="00487C98" w:rsidP="006F3D19">
            <w:pPr>
              <w:suppressAutoHyphens/>
              <w:snapToGrid w:val="0"/>
              <w:ind w:firstLine="0"/>
              <w:rPr>
                <w:b/>
                <w:bCs/>
                <w:lang w:eastAsia="ar-SA"/>
              </w:rPr>
            </w:pPr>
            <w:r w:rsidRPr="006F3D19">
              <w:rPr>
                <w:b/>
                <w:bCs/>
                <w:lang w:eastAsia="ar-SA"/>
              </w:rPr>
              <w:t xml:space="preserve">       </w:t>
            </w:r>
            <w:r w:rsidR="00C51B6E" w:rsidRPr="006F3D19">
              <w:rPr>
                <w:b/>
                <w:bCs/>
                <w:lang w:eastAsia="ar-SA"/>
              </w:rPr>
              <w:t>01-</w:t>
            </w:r>
            <w:r w:rsidR="006B2D36" w:rsidRPr="006F3D19">
              <w:rPr>
                <w:b/>
                <w:bCs/>
                <w:lang w:eastAsia="ar-SA"/>
              </w:rPr>
              <w:t>12</w:t>
            </w:r>
            <w:r w:rsidR="006F3D19">
              <w:rPr>
                <w:b/>
                <w:bCs/>
                <w:lang w:eastAsia="ar-SA"/>
              </w:rPr>
              <w:t>/</w:t>
            </w:r>
            <w:r w:rsidR="006F3D19" w:rsidRPr="006F3D19">
              <w:rPr>
                <w:b/>
                <w:bCs/>
                <w:lang w:eastAsia="ar-SA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D36" w:rsidRPr="006F3D19" w:rsidRDefault="006C408D" w:rsidP="00C51B6E">
            <w:pPr>
              <w:suppressAutoHyphens/>
              <w:snapToGrid w:val="0"/>
              <w:ind w:firstLine="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</w:t>
            </w:r>
            <w:r w:rsidR="006F3D19" w:rsidRPr="006F3D19">
              <w:rPr>
                <w:b/>
                <w:bCs/>
                <w:lang w:eastAsia="ar-SA"/>
              </w:rPr>
              <w:t>06.02.2025</w:t>
            </w:r>
          </w:p>
        </w:tc>
      </w:tr>
    </w:tbl>
    <w:p w:rsidR="001D66E3" w:rsidRDefault="001D66E3" w:rsidP="00C51B6E">
      <w:pPr>
        <w:spacing w:line="294" w:lineRule="exact"/>
        <w:rPr>
          <w:rFonts w:eastAsia="Times New Roman" w:cs="Times New Roman"/>
          <w:szCs w:val="24"/>
        </w:rPr>
      </w:pPr>
    </w:p>
    <w:p w:rsidR="00487C98" w:rsidRDefault="006B2D36" w:rsidP="00C51B6E">
      <w:pPr>
        <w:rPr>
          <w:rFonts w:cs="Times New Roman"/>
          <w:bCs/>
          <w:i/>
          <w:szCs w:val="24"/>
        </w:rPr>
      </w:pPr>
      <w:r w:rsidRPr="006B2D36">
        <w:rPr>
          <w:rFonts w:cs="Times New Roman"/>
          <w:bCs/>
          <w:i/>
          <w:szCs w:val="24"/>
        </w:rPr>
        <w:t>«</w:t>
      </w:r>
      <w:r w:rsidR="001D66E3" w:rsidRPr="006B2D36">
        <w:rPr>
          <w:rFonts w:cs="Times New Roman"/>
          <w:bCs/>
          <w:i/>
          <w:szCs w:val="24"/>
        </w:rPr>
        <w:t xml:space="preserve">О проведении Всероссийских проверочных </w:t>
      </w:r>
    </w:p>
    <w:p w:rsidR="006B2D36" w:rsidRPr="00487C98" w:rsidRDefault="00487C98" w:rsidP="00C51B6E">
      <w:pPr>
        <w:rPr>
          <w:rFonts w:cs="Times New Roman"/>
          <w:bCs/>
          <w:i/>
          <w:szCs w:val="24"/>
        </w:rPr>
      </w:pPr>
      <w:r>
        <w:rPr>
          <w:rFonts w:cs="Times New Roman"/>
          <w:bCs/>
          <w:i/>
          <w:szCs w:val="24"/>
        </w:rPr>
        <w:t>р</w:t>
      </w:r>
      <w:r w:rsidR="001D66E3" w:rsidRPr="006B2D36">
        <w:rPr>
          <w:rFonts w:cs="Times New Roman"/>
          <w:bCs/>
          <w:i/>
          <w:szCs w:val="24"/>
        </w:rPr>
        <w:t>абот</w:t>
      </w:r>
      <w:r>
        <w:rPr>
          <w:rFonts w:cs="Times New Roman"/>
          <w:bCs/>
          <w:i/>
          <w:szCs w:val="24"/>
        </w:rPr>
        <w:t xml:space="preserve"> в 2024-2025 учебном году</w:t>
      </w:r>
      <w:r w:rsidR="006B2D36" w:rsidRPr="006B2D36">
        <w:rPr>
          <w:rFonts w:cs="Times New Roman"/>
          <w:bCs/>
          <w:i/>
          <w:szCs w:val="24"/>
        </w:rPr>
        <w:t>»</w:t>
      </w:r>
      <w:r w:rsidR="006B2D36" w:rsidRPr="006B2D36">
        <w:rPr>
          <w:sz w:val="26"/>
          <w:szCs w:val="26"/>
        </w:rPr>
        <w:t xml:space="preserve"> </w:t>
      </w:r>
    </w:p>
    <w:p w:rsidR="006B2D36" w:rsidRDefault="006B2D36" w:rsidP="00C51B6E">
      <w:pPr>
        <w:rPr>
          <w:sz w:val="26"/>
          <w:szCs w:val="26"/>
        </w:rPr>
      </w:pPr>
    </w:p>
    <w:p w:rsidR="001D66E3" w:rsidRPr="001D66E3" w:rsidRDefault="006B2D36" w:rsidP="00C51B6E">
      <w:pPr>
        <w:rPr>
          <w:rFonts w:cs="Times New Roman"/>
          <w:i/>
          <w:szCs w:val="24"/>
        </w:rPr>
      </w:pPr>
      <w:r>
        <w:rPr>
          <w:sz w:val="26"/>
          <w:szCs w:val="26"/>
        </w:rPr>
        <w:t>П Р И К А З Ы В А Ю:</w:t>
      </w:r>
    </w:p>
    <w:p w:rsidR="001D66E3" w:rsidRDefault="001D66E3" w:rsidP="00C51B6E">
      <w:pPr>
        <w:spacing w:line="235" w:lineRule="auto"/>
        <w:ind w:right="60"/>
        <w:rPr>
          <w:rFonts w:eastAsia="Tahoma" w:cs="Times New Roman"/>
          <w:b/>
          <w:i/>
          <w:szCs w:val="24"/>
        </w:rPr>
      </w:pPr>
    </w:p>
    <w:p w:rsidR="001D66E3" w:rsidRPr="00DD5949" w:rsidRDefault="00487C98" w:rsidP="00C51B6E">
      <w:pPr>
        <w:rPr>
          <w:szCs w:val="24"/>
        </w:rPr>
      </w:pPr>
      <w:r w:rsidRPr="006F3D19">
        <w:rPr>
          <w:szCs w:val="24"/>
        </w:rPr>
        <w:t xml:space="preserve">На основании статьи 28 Федерального закона от 29.12.2012 № 273-ФЗ «Об образовании в Российской Федерации», </w:t>
      </w:r>
      <w:r w:rsidRPr="006F3D19">
        <w:rPr>
          <w:color w:val="0F0C0E"/>
        </w:rPr>
        <w:t>в соответствии с приказом Федеральной службы по надзору в сфере образования и науки от 13 мая 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2024-2025 учебном году»,</w:t>
      </w:r>
      <w:r w:rsidR="001D66E3" w:rsidRPr="006F3D19">
        <w:rPr>
          <w:rFonts w:cs="Times New Roman"/>
          <w:color w:val="auto"/>
          <w:szCs w:val="24"/>
        </w:rPr>
        <w:t xml:space="preserve"> приказом </w:t>
      </w:r>
      <w:r w:rsidR="006B2D36" w:rsidRPr="006F3D19">
        <w:rPr>
          <w:rFonts w:cs="Times New Roman"/>
          <w:color w:val="auto"/>
          <w:szCs w:val="24"/>
        </w:rPr>
        <w:t>министерства</w:t>
      </w:r>
      <w:r w:rsidR="001D66E3" w:rsidRPr="006F3D19">
        <w:rPr>
          <w:rFonts w:cs="Times New Roman"/>
          <w:color w:val="auto"/>
          <w:szCs w:val="24"/>
        </w:rPr>
        <w:t xml:space="preserve"> образования Ярославской области от </w:t>
      </w:r>
      <w:r w:rsidR="006F3D19" w:rsidRPr="006F3D19">
        <w:rPr>
          <w:rFonts w:cs="Times New Roman"/>
          <w:color w:val="auto"/>
          <w:szCs w:val="24"/>
        </w:rPr>
        <w:t>10.03.2025</w:t>
      </w:r>
      <w:r w:rsidR="001D66E3" w:rsidRPr="006F3D19">
        <w:rPr>
          <w:rFonts w:cs="Times New Roman"/>
          <w:color w:val="auto"/>
          <w:szCs w:val="24"/>
        </w:rPr>
        <w:t xml:space="preserve"> № </w:t>
      </w:r>
      <w:r w:rsidR="006F3D19" w:rsidRPr="006F3D19">
        <w:rPr>
          <w:rFonts w:cs="Times New Roman"/>
          <w:color w:val="auto"/>
          <w:szCs w:val="24"/>
        </w:rPr>
        <w:t>146</w:t>
      </w:r>
      <w:r w:rsidR="00DD5949" w:rsidRPr="006F3D19">
        <w:rPr>
          <w:rFonts w:cs="Times New Roman"/>
          <w:color w:val="auto"/>
          <w:szCs w:val="24"/>
        </w:rPr>
        <w:t>/01-0</w:t>
      </w:r>
      <w:r w:rsidR="006F3D19" w:rsidRPr="006F3D19">
        <w:rPr>
          <w:rFonts w:cs="Times New Roman"/>
          <w:color w:val="auto"/>
          <w:szCs w:val="24"/>
        </w:rPr>
        <w:t>3</w:t>
      </w:r>
      <w:r w:rsidR="001D66E3" w:rsidRPr="006F3D19">
        <w:rPr>
          <w:rFonts w:cs="Times New Roman"/>
          <w:color w:val="auto"/>
          <w:szCs w:val="24"/>
        </w:rPr>
        <w:t xml:space="preserve"> «Об </w:t>
      </w:r>
      <w:r w:rsidR="006F3D19" w:rsidRPr="006F3D19">
        <w:rPr>
          <w:rFonts w:cs="Times New Roman"/>
          <w:color w:val="auto"/>
          <w:szCs w:val="24"/>
        </w:rPr>
        <w:t>организации проведения всероссийских проверочных работ в общеобразовательных организациях Ярославской области в 2024-2025 учебном году</w:t>
      </w:r>
      <w:r w:rsidR="001D66E3" w:rsidRPr="006F3D19">
        <w:rPr>
          <w:rFonts w:cs="Times New Roman"/>
          <w:color w:val="auto"/>
          <w:szCs w:val="24"/>
        </w:rPr>
        <w:t>»</w:t>
      </w:r>
      <w:r w:rsidR="006F3D19" w:rsidRPr="006F3D19">
        <w:rPr>
          <w:rFonts w:cs="Times New Roman"/>
          <w:color w:val="auto"/>
          <w:szCs w:val="24"/>
        </w:rPr>
        <w:t>.</w:t>
      </w:r>
    </w:p>
    <w:p w:rsidR="00DD5949" w:rsidRDefault="00DD5949" w:rsidP="00C51B6E">
      <w:pPr>
        <w:rPr>
          <w:sz w:val="26"/>
          <w:szCs w:val="26"/>
        </w:rPr>
      </w:pPr>
    </w:p>
    <w:p w:rsidR="001D66E3" w:rsidRPr="00DD5949" w:rsidRDefault="00DD5949" w:rsidP="00C51B6E">
      <w:pPr>
        <w:spacing w:line="276" w:lineRule="auto"/>
        <w:rPr>
          <w:rFonts w:cs="Times New Roman"/>
          <w:i/>
          <w:szCs w:val="24"/>
        </w:rPr>
      </w:pPr>
      <w:r>
        <w:rPr>
          <w:sz w:val="26"/>
          <w:szCs w:val="26"/>
        </w:rPr>
        <w:t>П Р И К А З Ы В А Ю:</w:t>
      </w:r>
    </w:p>
    <w:p w:rsidR="00FD468A" w:rsidRPr="00FD468A" w:rsidRDefault="00FD468A" w:rsidP="00C51B6E">
      <w:pPr>
        <w:spacing w:line="276" w:lineRule="auto"/>
        <w:ind w:right="107"/>
      </w:pPr>
      <w:r>
        <w:rPr>
          <w:color w:val="0F0C0E"/>
        </w:rPr>
        <w:t xml:space="preserve">1. </w:t>
      </w:r>
      <w:r w:rsidRPr="00D15EB8">
        <w:rPr>
          <w:color w:val="0F0C0E"/>
        </w:rPr>
        <w:t>Провести Всеросси</w:t>
      </w:r>
      <w:r>
        <w:rPr>
          <w:color w:val="0F0C0E"/>
        </w:rPr>
        <w:t xml:space="preserve">йские проверочные работы (далее - </w:t>
      </w:r>
      <w:r w:rsidRPr="00D15EB8">
        <w:rPr>
          <w:color w:val="0F0C0E"/>
        </w:rPr>
        <w:t xml:space="preserve">ВПР) в 2024-2025 учебном году в 4-8, 10 классах в период с 11 апреля по 16 мая 2025 года в бумажном виде. </w:t>
      </w:r>
    </w:p>
    <w:p w:rsidR="00FD468A" w:rsidRDefault="00FD468A" w:rsidP="00C51B6E">
      <w:pPr>
        <w:spacing w:line="276" w:lineRule="auto"/>
        <w:ind w:right="10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 Утвердить положение </w:t>
      </w:r>
      <w:r w:rsidRPr="00FD468A">
        <w:rPr>
          <w:rFonts w:cs="Times New Roman"/>
          <w:color w:val="auto"/>
          <w:szCs w:val="24"/>
        </w:rPr>
        <w:t>об организации и проведении всероссийских проверочных работ</w:t>
      </w:r>
      <w:r>
        <w:rPr>
          <w:rFonts w:cs="Times New Roman"/>
          <w:color w:val="auto"/>
          <w:szCs w:val="24"/>
        </w:rPr>
        <w:t xml:space="preserve"> </w:t>
      </w:r>
      <w:r w:rsidRPr="00FD468A">
        <w:rPr>
          <w:rFonts w:cs="Times New Roman"/>
          <w:color w:val="auto"/>
          <w:szCs w:val="24"/>
        </w:rPr>
        <w:t>в муниципальном общеобразовательном учреждении</w:t>
      </w:r>
      <w:r>
        <w:rPr>
          <w:rFonts w:cs="Times New Roman"/>
          <w:color w:val="auto"/>
          <w:szCs w:val="24"/>
        </w:rPr>
        <w:t xml:space="preserve"> </w:t>
      </w:r>
      <w:r w:rsidRPr="00FD468A">
        <w:rPr>
          <w:rFonts w:cs="Times New Roman"/>
          <w:color w:val="auto"/>
          <w:szCs w:val="24"/>
        </w:rPr>
        <w:t>«Средняя школа №77»</w:t>
      </w:r>
      <w:r>
        <w:rPr>
          <w:rFonts w:cs="Times New Roman"/>
          <w:color w:val="auto"/>
          <w:szCs w:val="24"/>
        </w:rPr>
        <w:t xml:space="preserve"> (далее – </w:t>
      </w:r>
      <w:r w:rsidR="005C45F8">
        <w:rPr>
          <w:rFonts w:cs="Times New Roman"/>
          <w:color w:val="auto"/>
          <w:szCs w:val="24"/>
        </w:rPr>
        <w:t>ОО</w:t>
      </w:r>
      <w:r>
        <w:rPr>
          <w:rFonts w:cs="Times New Roman"/>
          <w:color w:val="auto"/>
          <w:szCs w:val="24"/>
        </w:rPr>
        <w:t xml:space="preserve">) </w:t>
      </w:r>
      <w:r w:rsidRPr="00FD468A">
        <w:rPr>
          <w:rFonts w:cs="Times New Roman"/>
          <w:color w:val="auto"/>
          <w:szCs w:val="24"/>
        </w:rPr>
        <w:t>в 2024-2025 учебном году</w:t>
      </w:r>
      <w:r>
        <w:rPr>
          <w:rFonts w:cs="Times New Roman"/>
          <w:color w:val="auto"/>
          <w:szCs w:val="24"/>
        </w:rPr>
        <w:t xml:space="preserve"> (Приложение 1).</w:t>
      </w:r>
    </w:p>
    <w:p w:rsidR="00FD468A" w:rsidRDefault="000B01AE" w:rsidP="00C51B6E">
      <w:pPr>
        <w:spacing w:line="276" w:lineRule="auto"/>
        <w:ind w:right="10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D468A">
        <w:rPr>
          <w:rFonts w:cs="Times New Roman"/>
          <w:color w:val="auto"/>
          <w:szCs w:val="24"/>
        </w:rPr>
        <w:t xml:space="preserve">. 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D14362">
        <w:rPr>
          <w:rFonts w:cs="Times New Roman"/>
          <w:color w:val="auto"/>
          <w:szCs w:val="24"/>
        </w:rPr>
        <w:t xml:space="preserve">ответственным организатором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974E30">
        <w:rPr>
          <w:rFonts w:cs="Times New Roman"/>
          <w:color w:val="auto"/>
          <w:szCs w:val="24"/>
        </w:rPr>
        <w:t>Бузину Д.О</w:t>
      </w:r>
      <w:r w:rsidR="00DB5B2D">
        <w:rPr>
          <w:rFonts w:cs="Times New Roman"/>
          <w:color w:val="auto"/>
          <w:szCs w:val="24"/>
        </w:rPr>
        <w:t>.</w:t>
      </w:r>
      <w:r w:rsidR="00B20DBE" w:rsidRPr="00B20DBE">
        <w:rPr>
          <w:rFonts w:cs="Times New Roman"/>
          <w:color w:val="auto"/>
          <w:szCs w:val="24"/>
        </w:rPr>
        <w:t>, заместителя директора по УВР</w:t>
      </w:r>
      <w:r w:rsidR="00FD468A">
        <w:rPr>
          <w:rFonts w:cs="Times New Roman"/>
          <w:color w:val="auto"/>
          <w:szCs w:val="24"/>
        </w:rPr>
        <w:t>.</w:t>
      </w:r>
    </w:p>
    <w:p w:rsidR="005C45F8" w:rsidRDefault="000B01AE" w:rsidP="00C51B6E">
      <w:pPr>
        <w:spacing w:line="276" w:lineRule="auto"/>
        <w:ind w:right="10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D468A">
        <w:rPr>
          <w:rFonts w:cs="Times New Roman"/>
          <w:color w:val="auto"/>
          <w:szCs w:val="24"/>
        </w:rPr>
        <w:t>.</w:t>
      </w:r>
      <w:r w:rsidR="005C45F8">
        <w:rPr>
          <w:rFonts w:cs="Times New Roman"/>
          <w:color w:val="auto"/>
          <w:szCs w:val="24"/>
        </w:rPr>
        <w:t xml:space="preserve"> </w:t>
      </w:r>
      <w:r w:rsidR="00D14362">
        <w:rPr>
          <w:rFonts w:cs="Times New Roman"/>
          <w:color w:val="auto"/>
          <w:szCs w:val="24"/>
        </w:rPr>
        <w:t xml:space="preserve">Ответственному организатору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AA7648" w:rsidRPr="00B20DBE">
        <w:rPr>
          <w:rFonts w:cs="Times New Roman"/>
          <w:color w:val="auto"/>
          <w:szCs w:val="24"/>
        </w:rPr>
        <w:t>ВПР</w:t>
      </w:r>
      <w:r w:rsidR="00FD468A">
        <w:rPr>
          <w:rFonts w:cs="Times New Roman"/>
          <w:color w:val="auto"/>
          <w:szCs w:val="24"/>
        </w:rPr>
        <w:t>:</w:t>
      </w:r>
    </w:p>
    <w:p w:rsidR="002F552B" w:rsidRDefault="000B01AE" w:rsidP="00C51B6E">
      <w:pPr>
        <w:spacing w:line="276" w:lineRule="auto"/>
        <w:ind w:right="10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5C45F8">
        <w:rPr>
          <w:rFonts w:cs="Times New Roman"/>
          <w:color w:val="auto"/>
          <w:szCs w:val="24"/>
        </w:rPr>
        <w:t>.1. Получить</w:t>
      </w:r>
      <w:r w:rsidR="005C45F8" w:rsidRPr="005C45F8">
        <w:rPr>
          <w:rFonts w:cs="Times New Roman"/>
          <w:color w:val="auto"/>
          <w:szCs w:val="24"/>
        </w:rPr>
        <w:t xml:space="preserve"> от регионального и/или муниципального координатора реквизиты доступа в </w:t>
      </w:r>
      <w:r w:rsidRPr="000B01AE">
        <w:rPr>
          <w:rFonts w:cs="Times New Roman"/>
          <w:color w:val="auto"/>
          <w:szCs w:val="24"/>
        </w:rPr>
        <w:t>личн</w:t>
      </w:r>
      <w:r>
        <w:rPr>
          <w:rFonts w:cs="Times New Roman"/>
          <w:color w:val="auto"/>
          <w:szCs w:val="24"/>
        </w:rPr>
        <w:t>ый</w:t>
      </w:r>
      <w:r w:rsidRPr="000B01AE">
        <w:rPr>
          <w:rFonts w:cs="Times New Roman"/>
          <w:color w:val="auto"/>
          <w:szCs w:val="24"/>
        </w:rPr>
        <w:t xml:space="preserve"> кабинет</w:t>
      </w:r>
      <w:r>
        <w:rPr>
          <w:rFonts w:cs="Times New Roman"/>
          <w:color w:val="auto"/>
          <w:szCs w:val="24"/>
        </w:rPr>
        <w:t xml:space="preserve"> государственной информационной системы ф</w:t>
      </w:r>
      <w:r w:rsidRPr="000B01AE">
        <w:rPr>
          <w:rFonts w:cs="Times New Roman"/>
          <w:color w:val="auto"/>
          <w:szCs w:val="24"/>
        </w:rPr>
        <w:t xml:space="preserve">едеральной информационной системы оценки качества образования </w:t>
      </w:r>
      <w:r>
        <w:rPr>
          <w:rFonts w:cs="Times New Roman"/>
          <w:color w:val="auto"/>
          <w:szCs w:val="24"/>
        </w:rPr>
        <w:t xml:space="preserve">(далее - </w:t>
      </w:r>
      <w:r w:rsidR="005C45F8" w:rsidRPr="005C45F8">
        <w:rPr>
          <w:rFonts w:cs="Times New Roman"/>
          <w:color w:val="auto"/>
          <w:szCs w:val="24"/>
        </w:rPr>
        <w:t>ЛК ГИС ФИС ОКО</w:t>
      </w:r>
      <w:r>
        <w:rPr>
          <w:rFonts w:cs="Times New Roman"/>
          <w:color w:val="auto"/>
          <w:szCs w:val="24"/>
        </w:rPr>
        <w:t>)</w:t>
      </w:r>
      <w:r w:rsidR="005C45F8" w:rsidRPr="005C45F8">
        <w:rPr>
          <w:rFonts w:cs="Times New Roman"/>
          <w:color w:val="auto"/>
          <w:szCs w:val="24"/>
        </w:rPr>
        <w:t xml:space="preserve"> с соблюдением условий конфиденциальности.</w:t>
      </w:r>
    </w:p>
    <w:p w:rsidR="00CD0446" w:rsidRDefault="000B01AE" w:rsidP="00C51B6E">
      <w:pPr>
        <w:spacing w:line="276" w:lineRule="auto"/>
        <w:ind w:right="10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4.2. </w:t>
      </w:r>
      <w:r w:rsidRPr="000B01AE">
        <w:rPr>
          <w:rFonts w:cs="Times New Roman"/>
          <w:color w:val="auto"/>
          <w:szCs w:val="24"/>
        </w:rPr>
        <w:t>Заполн</w:t>
      </w:r>
      <w:r>
        <w:rPr>
          <w:rFonts w:cs="Times New Roman"/>
          <w:color w:val="auto"/>
          <w:szCs w:val="24"/>
        </w:rPr>
        <w:t>ить</w:t>
      </w:r>
      <w:r w:rsidRPr="000B01AE">
        <w:rPr>
          <w:rFonts w:cs="Times New Roman"/>
          <w:color w:val="auto"/>
          <w:szCs w:val="24"/>
        </w:rPr>
        <w:t xml:space="preserve"> в ЛК ГИС ФИС ОКО форму сбора </w:t>
      </w:r>
      <w:r>
        <w:rPr>
          <w:rFonts w:cs="Times New Roman"/>
          <w:color w:val="auto"/>
          <w:szCs w:val="24"/>
        </w:rPr>
        <w:t xml:space="preserve">информации об ОО для проведения </w:t>
      </w:r>
      <w:r w:rsidRPr="000B01AE">
        <w:rPr>
          <w:rFonts w:cs="Times New Roman"/>
          <w:color w:val="auto"/>
          <w:szCs w:val="24"/>
        </w:rPr>
        <w:t>ВПР.</w:t>
      </w:r>
    </w:p>
    <w:p w:rsidR="00CD0446" w:rsidRDefault="000B01AE" w:rsidP="00C51B6E">
      <w:pPr>
        <w:spacing w:line="276" w:lineRule="auto"/>
        <w:ind w:right="107"/>
      </w:pPr>
      <w:r>
        <w:rPr>
          <w:rFonts w:cs="Times New Roman"/>
          <w:color w:val="auto"/>
          <w:szCs w:val="24"/>
        </w:rPr>
        <w:t>4</w:t>
      </w:r>
      <w:r w:rsidR="005C45F8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3. Сф</w:t>
      </w:r>
      <w:r>
        <w:t>ормировать расписание проведения ВПР в ЛК ГИС ФИС ОКО на бумажном носителе</w:t>
      </w:r>
      <w:r w:rsidR="00CD0446">
        <w:t>.</w:t>
      </w:r>
    </w:p>
    <w:p w:rsidR="00CD0446" w:rsidRPr="00CD0446" w:rsidRDefault="00C51B6E" w:rsidP="00C51B6E">
      <w:pPr>
        <w:spacing w:line="276" w:lineRule="auto"/>
        <w:ind w:right="107"/>
        <w:rPr>
          <w:rFonts w:cs="Times New Roman"/>
          <w:color w:val="auto"/>
          <w:szCs w:val="24"/>
        </w:rPr>
      </w:pPr>
      <w:r>
        <w:t xml:space="preserve"> </w:t>
      </w:r>
      <w:r w:rsidR="00CD0446">
        <w:t>4.</w:t>
      </w:r>
      <w:r w:rsidR="00ED104B">
        <w:t>4</w:t>
      </w:r>
      <w:r w:rsidR="00CD0446">
        <w:t xml:space="preserve">. Утвердить расписание проведения ВПР в ОО и </w:t>
      </w:r>
      <w:r w:rsidR="00CD0446">
        <w:rPr>
          <w:szCs w:val="24"/>
        </w:rPr>
        <w:t>н</w:t>
      </w:r>
      <w:r w:rsidR="00CD0446" w:rsidRPr="007217E3">
        <w:rPr>
          <w:szCs w:val="24"/>
        </w:rPr>
        <w:t>азначить организаторов в аудитории на период проведения ВПР</w:t>
      </w:r>
      <w:r w:rsidR="00CD0446">
        <w:t xml:space="preserve"> (Приложение 2).</w:t>
      </w:r>
    </w:p>
    <w:p w:rsidR="00CD0446" w:rsidRDefault="00D9227E" w:rsidP="00C51B6E">
      <w:pPr>
        <w:spacing w:after="11" w:line="276" w:lineRule="auto"/>
        <w:ind w:right="129"/>
      </w:pPr>
      <w:r>
        <w:lastRenderedPageBreak/>
        <w:t>4.</w:t>
      </w:r>
      <w:r w:rsidR="00ED104B">
        <w:t>5</w:t>
      </w:r>
      <w:r>
        <w:t>. П</w:t>
      </w:r>
      <w:r w:rsidRPr="00D15EB8">
        <w:t>роинформировать</w:t>
      </w:r>
      <w:r>
        <w:t xml:space="preserve"> обучающихся, принимающих участие в ВПР,</w:t>
      </w:r>
      <w:r w:rsidR="00CD0446">
        <w:t xml:space="preserve"> и их законных </w:t>
      </w:r>
      <w:r>
        <w:t>представителей</w:t>
      </w:r>
      <w:r w:rsidRPr="00D15EB8">
        <w:t xml:space="preserve"> с процедурой, порядком и графиком проведения ВПР</w:t>
      </w:r>
      <w:r>
        <w:t>.</w:t>
      </w:r>
      <w:r w:rsidR="00CD0446">
        <w:tab/>
      </w:r>
    </w:p>
    <w:p w:rsidR="000B01AE" w:rsidRPr="00D9227E" w:rsidRDefault="000B01AE" w:rsidP="00C51B6E">
      <w:pPr>
        <w:spacing w:line="276" w:lineRule="auto"/>
        <w:ind w:right="129"/>
      </w:pPr>
      <w:r>
        <w:t>4.</w:t>
      </w:r>
      <w:r w:rsidR="00ED104B">
        <w:t>6</w:t>
      </w:r>
      <w:r>
        <w:t xml:space="preserve">. Скачать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ОО. </w:t>
      </w:r>
      <w:r w:rsidRPr="000A0001">
        <w:rPr>
          <w:rFonts w:cs="Times New Roman"/>
          <w:color w:val="auto"/>
          <w:szCs w:val="24"/>
        </w:rPr>
        <w:t>Распечатать бумажный протокол и коды участников. Разрезать лист с кодами участников для выдачи каждому участнику отдельного кода.</w:t>
      </w:r>
      <w:r>
        <w:rPr>
          <w:rFonts w:cs="Times New Roman"/>
          <w:color w:val="auto"/>
          <w:szCs w:val="24"/>
        </w:rPr>
        <w:t xml:space="preserve"> </w:t>
      </w:r>
    </w:p>
    <w:p w:rsidR="00E226B1" w:rsidRDefault="00E226B1" w:rsidP="00C51B6E">
      <w:pPr>
        <w:pStyle w:val="a5"/>
        <w:widowControl w:val="0"/>
        <w:spacing w:line="276" w:lineRule="auto"/>
        <w:ind w:left="0"/>
      </w:pPr>
      <w:r>
        <w:rPr>
          <w:rFonts w:cs="Times New Roman"/>
          <w:color w:val="auto"/>
          <w:szCs w:val="24"/>
        </w:rPr>
        <w:t>4</w:t>
      </w:r>
      <w:r w:rsidR="00CD0446">
        <w:rPr>
          <w:rFonts w:cs="Times New Roman"/>
          <w:color w:val="auto"/>
          <w:szCs w:val="24"/>
        </w:rPr>
        <w:t>.</w:t>
      </w:r>
      <w:r w:rsidR="00ED104B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. </w:t>
      </w:r>
      <w:r>
        <w:t>Соблюдая конфиденциальность, скачать архив с материалами для проведения ВПР – файлы для участников ВПР в ЛК ГИС ФИС ОКО в разделе «ВПР».</w:t>
      </w:r>
    </w:p>
    <w:p w:rsidR="00E226B1" w:rsidRDefault="00CD0446" w:rsidP="00C51B6E">
      <w:pPr>
        <w:pStyle w:val="a5"/>
        <w:widowControl w:val="0"/>
        <w:spacing w:line="276" w:lineRule="auto"/>
        <w:ind w:left="0"/>
      </w:pPr>
      <w:r>
        <w:t>4.</w:t>
      </w:r>
      <w:r w:rsidR="00ED104B">
        <w:t>8</w:t>
      </w:r>
      <w:r w:rsidR="00DB0B1E">
        <w:t>. </w:t>
      </w:r>
      <w:r w:rsidR="00E226B1">
        <w:t xml:space="preserve">Скачать </w:t>
      </w:r>
      <w:r w:rsidR="00E226B1" w:rsidRPr="00E226B1">
        <w:t xml:space="preserve">в ЛК </w:t>
      </w:r>
      <w:r w:rsidR="00ED104B">
        <w:t>ГИС ФИС ОКО аудиофайл в формате</w:t>
      </w:r>
      <w:r w:rsidR="00E226B1" w:rsidRPr="00E226B1">
        <w:t xml:space="preserve">.mp3 для проведения </w:t>
      </w:r>
      <w:proofErr w:type="spellStart"/>
      <w:r w:rsidR="00E226B1" w:rsidRPr="00E226B1">
        <w:t>аудирования</w:t>
      </w:r>
      <w:proofErr w:type="spellEnd"/>
      <w:r w:rsidR="00E226B1" w:rsidRPr="00E226B1">
        <w:t xml:space="preserve"> при выполнении проверочной работы по предмету «Иностранный (английский, немецкий, французский) язык» и переда</w:t>
      </w:r>
      <w:r w:rsidR="00E226B1">
        <w:t>ть</w:t>
      </w:r>
      <w:r w:rsidR="00E226B1" w:rsidRPr="00E226B1">
        <w:t xml:space="preserve"> его организатору в аудитории или техническому специалисту.</w:t>
      </w:r>
    </w:p>
    <w:p w:rsidR="00E226B1" w:rsidRDefault="00CD0446" w:rsidP="00C51B6E">
      <w:pPr>
        <w:pStyle w:val="a5"/>
        <w:widowControl w:val="0"/>
        <w:spacing w:line="276" w:lineRule="auto"/>
        <w:ind w:left="0"/>
      </w:pPr>
      <w:r>
        <w:rPr>
          <w:rFonts w:cs="Times New Roman"/>
          <w:color w:val="auto"/>
          <w:szCs w:val="24"/>
        </w:rPr>
        <w:t>4.</w:t>
      </w:r>
      <w:r w:rsidR="00ED104B">
        <w:rPr>
          <w:rFonts w:cs="Times New Roman"/>
          <w:color w:val="auto"/>
          <w:szCs w:val="24"/>
        </w:rPr>
        <w:t>9</w:t>
      </w:r>
      <w:r w:rsidR="00E226B1">
        <w:rPr>
          <w:rFonts w:cs="Times New Roman"/>
          <w:color w:val="auto"/>
          <w:szCs w:val="24"/>
        </w:rPr>
        <w:t xml:space="preserve">. </w:t>
      </w:r>
      <w:r w:rsidR="00E226B1">
        <w:t>Скачать информацию о распределении учебных предметов на основе случайного выбора один раз в неделю (во вторник) на каждый день проведения следующей недели в ЛК ГИС ФИС ОКО. Довести до сведения педагогов, обучающихся и их законных представителей.</w:t>
      </w:r>
    </w:p>
    <w:p w:rsidR="00E226B1" w:rsidRDefault="00CD0446" w:rsidP="00C51B6E">
      <w:pPr>
        <w:pStyle w:val="a5"/>
        <w:widowControl w:val="0"/>
        <w:spacing w:line="276" w:lineRule="auto"/>
        <w:ind w:left="0"/>
      </w:pPr>
      <w:r>
        <w:t>4.</w:t>
      </w:r>
      <w:r w:rsidR="00ED104B">
        <w:t>10</w:t>
      </w:r>
      <w:r w:rsidR="00E226B1">
        <w:t>. Организовать выполнение работы участниками.</w:t>
      </w:r>
    </w:p>
    <w:p w:rsidR="00E226B1" w:rsidRDefault="00CD0446" w:rsidP="00C51B6E">
      <w:pPr>
        <w:pStyle w:val="a5"/>
        <w:widowControl w:val="0"/>
        <w:spacing w:line="276" w:lineRule="auto"/>
        <w:ind w:left="0"/>
      </w:pPr>
      <w:r>
        <w:t>4.</w:t>
      </w:r>
      <w:r w:rsidR="00ED104B">
        <w:t>11</w:t>
      </w:r>
      <w:r w:rsidR="00E226B1">
        <w:t xml:space="preserve">. Получить </w:t>
      </w:r>
      <w:r w:rsidR="00E226B1" w:rsidRPr="00E226B1">
        <w:t>от организатора в аудитории все работы с ответами участников по окончании проведения ВПР.</w:t>
      </w:r>
    </w:p>
    <w:p w:rsidR="00E226B1" w:rsidRDefault="00CD0446" w:rsidP="00C51B6E">
      <w:pPr>
        <w:pStyle w:val="a5"/>
        <w:widowControl w:val="0"/>
        <w:spacing w:line="276" w:lineRule="auto"/>
        <w:ind w:left="0"/>
      </w:pPr>
      <w:r>
        <w:rPr>
          <w:rFonts w:cs="Times New Roman"/>
          <w:color w:val="auto"/>
          <w:szCs w:val="24"/>
        </w:rPr>
        <w:t>4.1</w:t>
      </w:r>
      <w:r w:rsidR="00ED104B">
        <w:rPr>
          <w:rFonts w:cs="Times New Roman"/>
          <w:color w:val="auto"/>
          <w:szCs w:val="24"/>
        </w:rPr>
        <w:t>2</w:t>
      </w:r>
      <w:r w:rsidR="00E226B1">
        <w:rPr>
          <w:rFonts w:cs="Times New Roman"/>
          <w:color w:val="auto"/>
          <w:szCs w:val="24"/>
        </w:rPr>
        <w:t>. </w:t>
      </w:r>
      <w:r w:rsidR="00E226B1">
        <w:t>Организовать проверку работ участников экспертами в соответствии с критериями оценивания и с соблюдением принципов объективности и достоверности.</w:t>
      </w:r>
    </w:p>
    <w:p w:rsidR="00D9227E" w:rsidRDefault="00CD0446" w:rsidP="00C51B6E">
      <w:pPr>
        <w:pStyle w:val="a5"/>
        <w:widowControl w:val="0"/>
        <w:spacing w:line="276" w:lineRule="auto"/>
        <w:ind w:left="0"/>
      </w:pPr>
      <w:r>
        <w:t>4.1</w:t>
      </w:r>
      <w:r w:rsidR="00ED104B">
        <w:t>3</w:t>
      </w:r>
      <w:r w:rsidR="00D9227E">
        <w:t>. </w:t>
      </w:r>
      <w:r w:rsidR="00D9227E" w:rsidRPr="00D9227E">
        <w:t>Заполн</w:t>
      </w:r>
      <w:r w:rsidR="00D9227E">
        <w:t>ить</w:t>
      </w:r>
      <w:r w:rsidR="00D9227E" w:rsidRPr="00D9227E">
        <w:t xml:space="preserve"> электронную форму сбора результатов (при необходимости с помощью технического специалиста)</w:t>
      </w:r>
      <w:r w:rsidR="00D9227E">
        <w:t>.</w:t>
      </w:r>
    </w:p>
    <w:p w:rsidR="00D9227E" w:rsidRDefault="00CD0446" w:rsidP="00C51B6E">
      <w:pPr>
        <w:pStyle w:val="a5"/>
        <w:widowControl w:val="0"/>
        <w:spacing w:line="276" w:lineRule="auto"/>
        <w:ind w:left="0"/>
      </w:pPr>
      <w:r>
        <w:t>4.1</w:t>
      </w:r>
      <w:r w:rsidR="00ED104B">
        <w:t>4</w:t>
      </w:r>
      <w:r w:rsidR="00D9227E">
        <w:t>. Проинформировать экспертов о сроках проверки заданий проверочных работ. Обеспечить контроль за</w:t>
      </w:r>
      <w:r w:rsidR="00D9227E">
        <w:rPr>
          <w:spacing w:val="-1"/>
        </w:rPr>
        <w:t xml:space="preserve"> </w:t>
      </w:r>
      <w:r w:rsidR="00D9227E">
        <w:t>ходом проверки, принять меры для своевременного завершения проверки.</w:t>
      </w:r>
    </w:p>
    <w:p w:rsidR="00D9227E" w:rsidRDefault="00CD0446" w:rsidP="00C51B6E">
      <w:pPr>
        <w:pStyle w:val="a5"/>
        <w:widowControl w:val="0"/>
        <w:spacing w:line="276" w:lineRule="auto"/>
        <w:ind w:left="0"/>
      </w:pPr>
      <w:r>
        <w:t>4.1</w:t>
      </w:r>
      <w:r w:rsidR="00ED104B">
        <w:t>5</w:t>
      </w:r>
      <w:r w:rsidR="00D9227E">
        <w:t>. Загрузить в</w:t>
      </w:r>
      <w:r w:rsidR="00D9227E">
        <w:rPr>
          <w:spacing w:val="80"/>
        </w:rPr>
        <w:t xml:space="preserve"> </w:t>
      </w:r>
      <w:r w:rsidR="00D9227E">
        <w:t>электронную</w:t>
      </w:r>
      <w:r w:rsidR="00D9227E">
        <w:rPr>
          <w:spacing w:val="80"/>
        </w:rPr>
        <w:t xml:space="preserve"> </w:t>
      </w:r>
      <w:r w:rsidR="00D9227E">
        <w:t>форму</w:t>
      </w:r>
      <w:r w:rsidR="00D9227E">
        <w:rPr>
          <w:spacing w:val="79"/>
        </w:rPr>
        <w:t xml:space="preserve"> </w:t>
      </w:r>
      <w:r w:rsidR="00D9227E">
        <w:t>сбора</w:t>
      </w:r>
      <w:r w:rsidR="00D9227E">
        <w:rPr>
          <w:spacing w:val="80"/>
        </w:rPr>
        <w:t xml:space="preserve"> </w:t>
      </w:r>
      <w:r w:rsidR="00D9227E">
        <w:t>результатов</w:t>
      </w:r>
      <w:r w:rsidR="00D9227E">
        <w:rPr>
          <w:spacing w:val="80"/>
        </w:rPr>
        <w:t xml:space="preserve"> </w:t>
      </w:r>
      <w:r w:rsidR="00D9227E">
        <w:t>и</w:t>
      </w:r>
      <w:r w:rsidR="00D9227E">
        <w:rPr>
          <w:spacing w:val="80"/>
        </w:rPr>
        <w:t xml:space="preserve"> </w:t>
      </w:r>
      <w:r w:rsidR="00D9227E">
        <w:t>электронный</w:t>
      </w:r>
      <w:r w:rsidR="00D9227E">
        <w:rPr>
          <w:spacing w:val="80"/>
        </w:rPr>
        <w:t xml:space="preserve"> </w:t>
      </w:r>
      <w:r w:rsidR="00D9227E">
        <w:t>протокол в ЛК ГИС ФИС ОКО в разделе «ВПР» строго до даты окончания периода загрузки.</w:t>
      </w:r>
    </w:p>
    <w:p w:rsidR="00546300" w:rsidRDefault="00CD0446" w:rsidP="00C51B6E">
      <w:pPr>
        <w:pStyle w:val="a5"/>
        <w:widowControl w:val="0"/>
        <w:spacing w:line="276" w:lineRule="auto"/>
        <w:ind w:left="0"/>
        <w:rPr>
          <w:rFonts w:cstheme="minorHAnsi"/>
          <w:szCs w:val="24"/>
        </w:rPr>
      </w:pPr>
      <w:r>
        <w:t>4.1</w:t>
      </w:r>
      <w:r w:rsidR="00ED104B">
        <w:t>6</w:t>
      </w:r>
      <w:r w:rsidR="00D9227E">
        <w:t xml:space="preserve">. Обеспечить хранение </w:t>
      </w:r>
      <w:r w:rsidR="00D9227E">
        <w:rPr>
          <w:rFonts w:cstheme="minorHAnsi"/>
          <w:szCs w:val="24"/>
        </w:rPr>
        <w:t>н</w:t>
      </w:r>
      <w:r w:rsidR="00D9227E" w:rsidRPr="00427D0F">
        <w:rPr>
          <w:rFonts w:cstheme="minorHAnsi"/>
          <w:szCs w:val="24"/>
        </w:rPr>
        <w:t>аписанны</w:t>
      </w:r>
      <w:r w:rsidR="00D9227E">
        <w:rPr>
          <w:rFonts w:cstheme="minorHAnsi"/>
          <w:szCs w:val="24"/>
        </w:rPr>
        <w:t>х</w:t>
      </w:r>
      <w:r w:rsidR="00D9227E" w:rsidRPr="00427D0F">
        <w:rPr>
          <w:rFonts w:cstheme="minorHAnsi"/>
          <w:szCs w:val="24"/>
        </w:rPr>
        <w:t xml:space="preserve"> обучающимися ВПР и протокол</w:t>
      </w:r>
      <w:r w:rsidR="00D9227E">
        <w:rPr>
          <w:rFonts w:cstheme="minorHAnsi"/>
          <w:szCs w:val="24"/>
        </w:rPr>
        <w:t>ов</w:t>
      </w:r>
      <w:r w:rsidR="00D9227E" w:rsidRPr="00427D0F">
        <w:rPr>
          <w:rFonts w:cstheme="minorHAnsi"/>
          <w:szCs w:val="24"/>
        </w:rPr>
        <w:t xml:space="preserve"> до окончания ВПР (до получения результатов)</w:t>
      </w:r>
      <w:r w:rsidR="00D9227E">
        <w:rPr>
          <w:rFonts w:cstheme="minorHAnsi"/>
          <w:szCs w:val="24"/>
        </w:rPr>
        <w:t xml:space="preserve"> или иных сроков хранения, назначенных ОИВ.</w:t>
      </w:r>
    </w:p>
    <w:p w:rsidR="00546300" w:rsidRDefault="00546300" w:rsidP="00C51B6E">
      <w:pPr>
        <w:spacing w:line="276" w:lineRule="auto"/>
        <w:rPr>
          <w:szCs w:val="24"/>
        </w:rPr>
      </w:pPr>
      <w:r>
        <w:rPr>
          <w:rFonts w:cs="Times New Roman"/>
          <w:color w:val="auto"/>
          <w:szCs w:val="24"/>
        </w:rPr>
        <w:t xml:space="preserve">6. </w:t>
      </w:r>
      <w:r w:rsidRPr="007217E3">
        <w:rPr>
          <w:szCs w:val="24"/>
        </w:rPr>
        <w:t>Назначить организаторов в аудитории на период проведения ВПР</w:t>
      </w:r>
      <w:r>
        <w:rPr>
          <w:szCs w:val="24"/>
        </w:rPr>
        <w:t xml:space="preserve"> (Приложение 2)</w:t>
      </w:r>
      <w:r w:rsidRPr="007217E3">
        <w:rPr>
          <w:szCs w:val="24"/>
        </w:rPr>
        <w:t>.</w:t>
      </w:r>
    </w:p>
    <w:p w:rsidR="00546300" w:rsidRDefault="00546300" w:rsidP="00C51B6E">
      <w:pPr>
        <w:pStyle w:val="a5"/>
        <w:widowControl w:val="0"/>
        <w:spacing w:line="276" w:lineRule="auto"/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 Организаторам в аудитории:</w:t>
      </w:r>
    </w:p>
    <w:p w:rsidR="00546300" w:rsidRDefault="00546300" w:rsidP="00C51B6E">
      <w:pPr>
        <w:pStyle w:val="a5"/>
        <w:widowControl w:val="0"/>
        <w:spacing w:line="276" w:lineRule="auto"/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7.1. Получить</w:t>
      </w:r>
      <w:r w:rsidRPr="00546300">
        <w:rPr>
          <w:rFonts w:cs="Times New Roman"/>
          <w:color w:val="auto"/>
          <w:szCs w:val="24"/>
        </w:rPr>
        <w:t xml:space="preserve"> от ответственного организатора в ОО коды участников и варианты (первый и второй) проверочных работ.</w:t>
      </w:r>
    </w:p>
    <w:p w:rsidR="00546300" w:rsidRDefault="00546300" w:rsidP="00C51B6E">
      <w:pPr>
        <w:pStyle w:val="a5"/>
        <w:widowControl w:val="0"/>
        <w:spacing w:line="276" w:lineRule="auto"/>
        <w:ind w:left="0"/>
      </w:pPr>
      <w:r>
        <w:rPr>
          <w:rFonts w:cs="Times New Roman"/>
          <w:color w:val="auto"/>
          <w:szCs w:val="24"/>
        </w:rPr>
        <w:t>7.2. </w:t>
      </w:r>
      <w:r>
        <w:t>Выдать участникам распечатанные варианты проверочной работы для выполнения заданий.</w:t>
      </w:r>
    </w:p>
    <w:p w:rsidR="00546300" w:rsidRDefault="00546300" w:rsidP="00C51B6E">
      <w:pPr>
        <w:pStyle w:val="a5"/>
        <w:widowControl w:val="0"/>
        <w:spacing w:line="276" w:lineRule="auto"/>
        <w:ind w:left="0"/>
      </w:pPr>
      <w:r>
        <w:t>7.3. Провести</w:t>
      </w:r>
      <w:r>
        <w:rPr>
          <w:spacing w:val="40"/>
        </w:rPr>
        <w:t xml:space="preserve"> </w:t>
      </w:r>
      <w:r>
        <w:t>инструктаж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мин.).</w:t>
      </w:r>
    </w:p>
    <w:p w:rsidR="00546300" w:rsidRDefault="00546300" w:rsidP="00C51B6E">
      <w:pPr>
        <w:pStyle w:val="a5"/>
        <w:widowControl w:val="0"/>
        <w:spacing w:line="276" w:lineRule="auto"/>
        <w:ind w:left="0"/>
      </w:pPr>
      <w:r>
        <w:t>7.4. Проверить, чтобы каждый участник записал выданный ему код в специально отведенное поле в верхней правой части каждого листа с заданиями.</w:t>
      </w:r>
    </w:p>
    <w:p w:rsidR="00546300" w:rsidRDefault="00546300" w:rsidP="00C51B6E">
      <w:pPr>
        <w:pStyle w:val="a5"/>
        <w:widowControl w:val="0"/>
        <w:spacing w:line="276" w:lineRule="auto"/>
        <w:ind w:left="0"/>
      </w:pPr>
      <w:r>
        <w:t>7.5. В процессе проведения работы заполнить бумажный протокол, в котором зафиксировать код участника, который он записал в работе, в таблице рядом с ФИО участника.</w:t>
      </w:r>
    </w:p>
    <w:p w:rsidR="00546300" w:rsidRDefault="00546300" w:rsidP="00C51B6E">
      <w:pPr>
        <w:pStyle w:val="a5"/>
        <w:widowControl w:val="0"/>
        <w:spacing w:line="276" w:lineRule="auto"/>
        <w:ind w:left="0"/>
      </w:pPr>
      <w:r>
        <w:t>7.6. По окончании проведения ВПР собрать работы участников и передать их ответственному организатору в ОО.</w:t>
      </w:r>
    </w:p>
    <w:p w:rsidR="001F5C3B" w:rsidRDefault="00503452" w:rsidP="00C51B6E">
      <w:pPr>
        <w:pStyle w:val="a5"/>
        <w:widowControl w:val="0"/>
        <w:spacing w:line="276" w:lineRule="auto"/>
        <w:ind w:left="0"/>
        <w:rPr>
          <w:rFonts w:eastAsia="TimesNewRomanPSMT" w:cs="Times New Roman"/>
          <w:color w:val="auto"/>
          <w:szCs w:val="24"/>
          <w:lang w:eastAsia="en-US"/>
        </w:rPr>
      </w:pPr>
      <w:r>
        <w:t xml:space="preserve">8. </w:t>
      </w:r>
      <w:r w:rsidR="00D912EF" w:rsidRPr="00B20DBE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B20DBE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B20DBE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B20DBE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B20DBE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B20DBE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B20DBE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B20DBE">
        <w:rPr>
          <w:rFonts w:eastAsia="TimesNewRomanPSMT" w:cs="Times New Roman"/>
          <w:color w:val="auto"/>
          <w:szCs w:val="24"/>
          <w:lang w:eastAsia="en-US"/>
        </w:rPr>
        <w:t xml:space="preserve"> ВПР</w:t>
      </w:r>
      <w:r w:rsidR="00CC0B6A">
        <w:rPr>
          <w:rFonts w:eastAsia="TimesNewRomanPSMT" w:cs="Times New Roman"/>
          <w:color w:val="auto"/>
          <w:szCs w:val="24"/>
          <w:lang w:eastAsia="en-US"/>
        </w:rPr>
        <w:t xml:space="preserve"> (Приложение </w:t>
      </w:r>
      <w:r w:rsidR="00ED104B">
        <w:rPr>
          <w:rFonts w:eastAsia="TimesNewRomanPSMT" w:cs="Times New Roman"/>
          <w:color w:val="auto"/>
          <w:szCs w:val="24"/>
          <w:lang w:eastAsia="en-US"/>
        </w:rPr>
        <w:t>3</w:t>
      </w:r>
      <w:r w:rsidR="00CC0B6A">
        <w:rPr>
          <w:rFonts w:eastAsia="TimesNewRomanPSMT" w:cs="Times New Roman"/>
          <w:color w:val="auto"/>
          <w:szCs w:val="24"/>
          <w:lang w:eastAsia="en-US"/>
        </w:rPr>
        <w:t>)</w:t>
      </w:r>
      <w:r w:rsidR="00CD0446">
        <w:rPr>
          <w:rFonts w:eastAsia="TimesNewRomanPSMT" w:cs="Times New Roman"/>
          <w:color w:val="auto"/>
          <w:szCs w:val="24"/>
          <w:lang w:eastAsia="en-US"/>
        </w:rPr>
        <w:t>.</w:t>
      </w:r>
    </w:p>
    <w:p w:rsidR="00503452" w:rsidRDefault="00503452" w:rsidP="00C51B6E">
      <w:pPr>
        <w:pStyle w:val="a5"/>
        <w:widowControl w:val="0"/>
        <w:spacing w:line="276" w:lineRule="auto"/>
        <w:ind w:left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t>9. Экспертам по проверке ВПР:</w:t>
      </w:r>
    </w:p>
    <w:p w:rsidR="00503452" w:rsidRPr="00503452" w:rsidRDefault="00503452" w:rsidP="00C51B6E">
      <w:pPr>
        <w:pStyle w:val="a5"/>
        <w:widowControl w:val="0"/>
        <w:spacing w:line="276" w:lineRule="auto"/>
        <w:ind w:left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lastRenderedPageBreak/>
        <w:t xml:space="preserve">9.1. </w:t>
      </w:r>
      <w:r w:rsidRPr="00503452">
        <w:rPr>
          <w:rFonts w:eastAsia="TimesNewRomanPSMT" w:cs="Times New Roman"/>
          <w:color w:val="auto"/>
          <w:szCs w:val="24"/>
          <w:lang w:eastAsia="en-US"/>
        </w:rPr>
        <w:t>Оцени</w:t>
      </w:r>
      <w:r>
        <w:rPr>
          <w:rFonts w:eastAsia="TimesNewRomanPSMT" w:cs="Times New Roman"/>
          <w:color w:val="auto"/>
          <w:szCs w:val="24"/>
          <w:lang w:eastAsia="en-US"/>
        </w:rPr>
        <w:t xml:space="preserve">ть </w:t>
      </w:r>
      <w:r w:rsidRPr="00503452">
        <w:rPr>
          <w:rFonts w:eastAsia="TimesNewRomanPSMT" w:cs="Times New Roman"/>
          <w:color w:val="auto"/>
          <w:szCs w:val="24"/>
          <w:lang w:eastAsia="en-US"/>
        </w:rPr>
        <w:t>работы в соответствии с полученными критериями оценивания</w:t>
      </w:r>
      <w:r>
        <w:rPr>
          <w:rFonts w:eastAsia="TimesNewRomanPSMT" w:cs="Times New Roman"/>
          <w:color w:val="auto"/>
          <w:szCs w:val="24"/>
          <w:lang w:eastAsia="en-US"/>
        </w:rPr>
        <w:t xml:space="preserve"> в сроки, назначенные ответственному организатору.</w:t>
      </w:r>
    </w:p>
    <w:p w:rsidR="00503452" w:rsidRDefault="00503452" w:rsidP="00C51B6E">
      <w:pPr>
        <w:pStyle w:val="a5"/>
        <w:widowControl w:val="0"/>
        <w:spacing w:line="276" w:lineRule="auto"/>
        <w:ind w:left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t>9.2. </w:t>
      </w:r>
      <w:r w:rsidRPr="00503452">
        <w:rPr>
          <w:rFonts w:eastAsia="TimesNewRomanPSMT" w:cs="Times New Roman"/>
          <w:color w:val="auto"/>
          <w:szCs w:val="24"/>
          <w:lang w:eastAsia="en-US"/>
        </w:rPr>
        <w:t>Вн</w:t>
      </w:r>
      <w:r>
        <w:rPr>
          <w:rFonts w:eastAsia="TimesNewRomanPSMT" w:cs="Times New Roman"/>
          <w:color w:val="auto"/>
          <w:szCs w:val="24"/>
          <w:lang w:eastAsia="en-US"/>
        </w:rPr>
        <w:t>ести</w:t>
      </w:r>
      <w:r w:rsidRPr="00503452">
        <w:rPr>
          <w:rFonts w:eastAsia="TimesNewRomanPSMT" w:cs="Times New Roman"/>
          <w:color w:val="auto"/>
          <w:szCs w:val="24"/>
          <w:lang w:eastAsia="en-US"/>
        </w:rPr>
        <w:t xml:space="preserve"> баллы за каждое задание в специальное квадратное поле с пунктирной границей слева от соответствующего задания</w:t>
      </w:r>
      <w:r>
        <w:rPr>
          <w:rFonts w:eastAsia="TimesNewRomanPSMT" w:cs="Times New Roman"/>
          <w:color w:val="auto"/>
          <w:szCs w:val="24"/>
          <w:lang w:eastAsia="en-US"/>
        </w:rPr>
        <w:t>.</w:t>
      </w:r>
    </w:p>
    <w:p w:rsidR="00503452" w:rsidRDefault="00503452" w:rsidP="00C51B6E">
      <w:pPr>
        <w:pStyle w:val="a5"/>
        <w:widowControl w:val="0"/>
        <w:spacing w:line="276" w:lineRule="auto"/>
        <w:ind w:left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t>9.3. Передать работы и результаты оценивания ответственному организатору.</w:t>
      </w:r>
    </w:p>
    <w:p w:rsidR="00546300" w:rsidRDefault="00503452" w:rsidP="00C51B6E">
      <w:pPr>
        <w:pStyle w:val="a5"/>
        <w:widowControl w:val="0"/>
        <w:spacing w:line="276" w:lineRule="auto"/>
        <w:ind w:left="0"/>
        <w:rPr>
          <w:szCs w:val="24"/>
        </w:rPr>
      </w:pPr>
      <w:r>
        <w:rPr>
          <w:rFonts w:eastAsia="TimesNewRomanPSMT" w:cs="Times New Roman"/>
          <w:color w:val="auto"/>
          <w:szCs w:val="24"/>
          <w:lang w:eastAsia="en-US"/>
        </w:rPr>
        <w:t>10.</w:t>
      </w:r>
      <w:r w:rsidR="00ED104B">
        <w:rPr>
          <w:szCs w:val="24"/>
        </w:rPr>
        <w:t xml:space="preserve"> Назначить техническим специалистом Григор</w:t>
      </w:r>
      <w:r w:rsidR="00546300">
        <w:rPr>
          <w:szCs w:val="24"/>
        </w:rPr>
        <w:t>ьева П.В., учителя иностранного</w:t>
      </w:r>
    </w:p>
    <w:p w:rsidR="00546300" w:rsidRDefault="00ED104B" w:rsidP="00C51B6E">
      <w:pPr>
        <w:spacing w:line="276" w:lineRule="auto"/>
        <w:rPr>
          <w:szCs w:val="24"/>
        </w:rPr>
      </w:pPr>
      <w:r>
        <w:rPr>
          <w:szCs w:val="24"/>
        </w:rPr>
        <w:t>языка.</w:t>
      </w:r>
    </w:p>
    <w:p w:rsidR="00DB0B1E" w:rsidRDefault="00503452" w:rsidP="00C51B6E">
      <w:pPr>
        <w:spacing w:line="276" w:lineRule="auto"/>
        <w:rPr>
          <w:rFonts w:cs="Times New Roman"/>
          <w:color w:val="auto"/>
          <w:szCs w:val="24"/>
        </w:rPr>
      </w:pPr>
      <w:r>
        <w:rPr>
          <w:szCs w:val="24"/>
        </w:rPr>
        <w:t>11</w:t>
      </w:r>
      <w:r w:rsidR="00CC0B6A">
        <w:rPr>
          <w:szCs w:val="24"/>
        </w:rPr>
        <w:t>. </w:t>
      </w:r>
      <w:r w:rsidR="005514B1" w:rsidRPr="005F6B70">
        <w:rPr>
          <w:rFonts w:cs="Times New Roman"/>
          <w:color w:val="auto"/>
          <w:szCs w:val="24"/>
        </w:rPr>
        <w:t xml:space="preserve">Назначить </w:t>
      </w:r>
      <w:r w:rsidR="007A7734">
        <w:rPr>
          <w:rFonts w:cs="Times New Roman"/>
          <w:color w:val="auto"/>
          <w:szCs w:val="24"/>
        </w:rPr>
        <w:t xml:space="preserve">состав </w:t>
      </w:r>
      <w:r w:rsidR="005514B1" w:rsidRPr="005F6B70">
        <w:rPr>
          <w:rFonts w:cs="Times New Roman"/>
          <w:color w:val="auto"/>
          <w:szCs w:val="24"/>
        </w:rPr>
        <w:t>дежурны</w:t>
      </w:r>
      <w:r w:rsidR="00CC0B6A">
        <w:rPr>
          <w:rFonts w:cs="Times New Roman"/>
          <w:color w:val="auto"/>
          <w:szCs w:val="24"/>
        </w:rPr>
        <w:t>х</w:t>
      </w:r>
      <w:r w:rsidR="005514B1" w:rsidRPr="005F6B70">
        <w:rPr>
          <w:rFonts w:cs="Times New Roman"/>
          <w:color w:val="auto"/>
          <w:szCs w:val="24"/>
        </w:rPr>
        <w:t>, ответственны</w:t>
      </w:r>
      <w:r w:rsidR="00CC0B6A">
        <w:rPr>
          <w:rFonts w:cs="Times New Roman"/>
          <w:color w:val="auto"/>
          <w:szCs w:val="24"/>
        </w:rPr>
        <w:t>х</w:t>
      </w:r>
      <w:r w:rsidR="005514B1" w:rsidRPr="005F6B70">
        <w:rPr>
          <w:rFonts w:cs="Times New Roman"/>
          <w:color w:val="auto"/>
          <w:szCs w:val="24"/>
        </w:rPr>
        <w:t xml:space="preserve"> за соблюдение порядка и тишины в соответствующих помещениях во время проведения проверочной работы</w:t>
      </w:r>
      <w:r w:rsidR="00CC0B6A">
        <w:rPr>
          <w:rFonts w:cs="Times New Roman"/>
          <w:color w:val="auto"/>
          <w:szCs w:val="24"/>
        </w:rPr>
        <w:t xml:space="preserve"> (Приложение </w:t>
      </w:r>
      <w:r w:rsidR="00546300">
        <w:rPr>
          <w:rFonts w:cs="Times New Roman"/>
          <w:color w:val="auto"/>
          <w:szCs w:val="24"/>
        </w:rPr>
        <w:t>4</w:t>
      </w:r>
      <w:r w:rsidR="00CC0B6A">
        <w:rPr>
          <w:rFonts w:cs="Times New Roman"/>
          <w:color w:val="auto"/>
          <w:szCs w:val="24"/>
        </w:rPr>
        <w:t>).</w:t>
      </w:r>
    </w:p>
    <w:p w:rsidR="00DB0B1E" w:rsidRPr="00DB0B1E" w:rsidRDefault="00DB0B1E" w:rsidP="00DB0B1E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12. </w:t>
      </w:r>
      <w:r w:rsidRPr="00DB0B1E">
        <w:rPr>
          <w:rFonts w:cs="Times New Roman"/>
          <w:color w:val="auto"/>
          <w:szCs w:val="24"/>
        </w:rPr>
        <w:t xml:space="preserve">Ответственному за ведение официального сайта </w:t>
      </w:r>
      <w:r>
        <w:rPr>
          <w:rFonts w:cs="Times New Roman"/>
          <w:color w:val="auto"/>
          <w:szCs w:val="24"/>
        </w:rPr>
        <w:t xml:space="preserve">ОО </w:t>
      </w:r>
      <w:proofErr w:type="spellStart"/>
      <w:r>
        <w:rPr>
          <w:rFonts w:cs="Times New Roman"/>
          <w:color w:val="auto"/>
          <w:szCs w:val="24"/>
        </w:rPr>
        <w:t>Рудановой</w:t>
      </w:r>
      <w:proofErr w:type="spellEnd"/>
      <w:r>
        <w:rPr>
          <w:rFonts w:cs="Times New Roman"/>
          <w:color w:val="auto"/>
          <w:szCs w:val="24"/>
        </w:rPr>
        <w:t xml:space="preserve"> М.С. </w:t>
      </w:r>
      <w:r w:rsidRPr="00DB0B1E">
        <w:rPr>
          <w:rFonts w:cs="Times New Roman"/>
          <w:color w:val="auto"/>
          <w:szCs w:val="24"/>
        </w:rPr>
        <w:t xml:space="preserve">обеспечить размещение настоящего приказа на официальном сайте </w:t>
      </w:r>
      <w:r>
        <w:rPr>
          <w:rFonts w:cs="Times New Roman"/>
          <w:color w:val="auto"/>
          <w:szCs w:val="24"/>
        </w:rPr>
        <w:t>ОО.</w:t>
      </w:r>
      <w:r w:rsidRPr="00DB0B1E">
        <w:rPr>
          <w:rFonts w:cs="Times New Roman"/>
          <w:color w:val="auto"/>
          <w:szCs w:val="24"/>
        </w:rPr>
        <w:t xml:space="preserve">  </w:t>
      </w:r>
    </w:p>
    <w:p w:rsidR="005514B1" w:rsidRDefault="00DB0B1E" w:rsidP="00DB0B1E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13. </w:t>
      </w:r>
      <w:r w:rsidRPr="00DB0B1E">
        <w:rPr>
          <w:rFonts w:cs="Times New Roman"/>
          <w:color w:val="auto"/>
          <w:szCs w:val="24"/>
        </w:rPr>
        <w:t>Контроль исполнения приказа оставляю за собой.</w:t>
      </w:r>
      <w:r w:rsidR="005514B1" w:rsidRPr="0050645C">
        <w:rPr>
          <w:rFonts w:cs="Times New Roman"/>
          <w:color w:val="auto"/>
          <w:szCs w:val="24"/>
        </w:rPr>
        <w:tab/>
      </w:r>
    </w:p>
    <w:p w:rsidR="00D14362" w:rsidRDefault="00D14362" w:rsidP="00C51B6E">
      <w:pPr>
        <w:spacing w:line="276" w:lineRule="auto"/>
        <w:rPr>
          <w:rFonts w:cs="Times New Roman"/>
          <w:color w:val="auto"/>
          <w:szCs w:val="24"/>
        </w:rPr>
      </w:pPr>
    </w:p>
    <w:p w:rsidR="00C028D7" w:rsidRDefault="00C028D7" w:rsidP="00C51B6E">
      <w:pPr>
        <w:tabs>
          <w:tab w:val="left" w:pos="900"/>
        </w:tabs>
        <w:spacing w:line="276" w:lineRule="auto"/>
        <w:rPr>
          <w:rFonts w:cs="Times New Roman"/>
          <w:color w:val="auto"/>
          <w:szCs w:val="24"/>
        </w:rPr>
      </w:pPr>
    </w:p>
    <w:p w:rsidR="00DB0B1E" w:rsidRDefault="00DB0B1E" w:rsidP="00C51B6E">
      <w:pPr>
        <w:tabs>
          <w:tab w:val="left" w:pos="900"/>
        </w:tabs>
        <w:spacing w:line="276" w:lineRule="auto"/>
        <w:rPr>
          <w:rFonts w:cs="Times New Roman"/>
          <w:color w:val="auto"/>
          <w:szCs w:val="24"/>
        </w:rPr>
      </w:pPr>
    </w:p>
    <w:p w:rsidR="00DB0B1E" w:rsidRDefault="00DB0B1E" w:rsidP="00C51B6E">
      <w:pPr>
        <w:tabs>
          <w:tab w:val="left" w:pos="900"/>
        </w:tabs>
        <w:spacing w:line="276" w:lineRule="auto"/>
        <w:rPr>
          <w:rFonts w:cs="Times New Roman"/>
          <w:color w:val="auto"/>
          <w:szCs w:val="24"/>
        </w:rPr>
      </w:pPr>
    </w:p>
    <w:p w:rsidR="00DB0B1E" w:rsidRDefault="00DB0B1E" w:rsidP="00C51B6E">
      <w:pPr>
        <w:tabs>
          <w:tab w:val="left" w:pos="900"/>
        </w:tabs>
        <w:spacing w:line="276" w:lineRule="auto"/>
        <w:rPr>
          <w:rFonts w:cs="Times New Roman"/>
          <w:color w:val="auto"/>
          <w:szCs w:val="24"/>
        </w:rPr>
      </w:pPr>
    </w:p>
    <w:p w:rsidR="00DB0B1E" w:rsidRDefault="00DB0B1E" w:rsidP="00C51B6E">
      <w:pPr>
        <w:tabs>
          <w:tab w:val="left" w:pos="900"/>
        </w:tabs>
        <w:spacing w:line="276" w:lineRule="auto"/>
        <w:rPr>
          <w:rFonts w:cs="Times New Roman"/>
          <w:color w:val="auto"/>
          <w:szCs w:val="24"/>
        </w:rPr>
      </w:pPr>
    </w:p>
    <w:p w:rsidR="00DB0B1E" w:rsidRDefault="00DB0B1E" w:rsidP="00C51B6E">
      <w:pPr>
        <w:tabs>
          <w:tab w:val="left" w:pos="900"/>
        </w:tabs>
        <w:spacing w:line="276" w:lineRule="auto"/>
        <w:rPr>
          <w:rFonts w:cs="Times New Roman"/>
          <w:color w:val="auto"/>
          <w:szCs w:val="24"/>
        </w:rPr>
      </w:pPr>
    </w:p>
    <w:p w:rsidR="00DB0B1E" w:rsidRPr="000A0001" w:rsidRDefault="00DB0B1E" w:rsidP="00C51B6E">
      <w:pPr>
        <w:tabs>
          <w:tab w:val="left" w:pos="900"/>
        </w:tabs>
        <w:spacing w:line="276" w:lineRule="auto"/>
        <w:rPr>
          <w:rFonts w:cs="Times New Roman"/>
          <w:color w:val="auto"/>
          <w:szCs w:val="24"/>
        </w:rPr>
      </w:pPr>
    </w:p>
    <w:p w:rsidR="00C52B8C" w:rsidRDefault="005F6B70" w:rsidP="00C51B6E">
      <w:pPr>
        <w:tabs>
          <w:tab w:val="left" w:pos="900"/>
        </w:tabs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8B70EF">
        <w:rPr>
          <w:rFonts w:cs="Times New Roman"/>
          <w:color w:val="auto"/>
          <w:szCs w:val="24"/>
        </w:rPr>
        <w:t>Д</w:t>
      </w:r>
      <w:r w:rsidR="00E440B8" w:rsidRPr="000A0001">
        <w:rPr>
          <w:rFonts w:cs="Times New Roman"/>
          <w:color w:val="auto"/>
          <w:szCs w:val="24"/>
        </w:rPr>
        <w:t>иректор</w:t>
      </w:r>
      <w:r w:rsidR="008C2EC2">
        <w:rPr>
          <w:rFonts w:cs="Times New Roman"/>
          <w:color w:val="auto"/>
          <w:szCs w:val="24"/>
        </w:rPr>
        <w:t xml:space="preserve"> </w:t>
      </w:r>
      <w:r w:rsidRPr="005F6B70">
        <w:rPr>
          <w:rFonts w:cs="Times New Roman"/>
          <w:color w:val="auto"/>
          <w:szCs w:val="24"/>
        </w:rPr>
        <w:t>школы</w:t>
      </w:r>
      <w:r w:rsidR="00651DA9" w:rsidRPr="005F6B70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B7450C">
        <w:rPr>
          <w:rFonts w:cs="Times New Roman"/>
          <w:color w:val="auto"/>
          <w:szCs w:val="24"/>
        </w:rPr>
        <w:t xml:space="preserve">                </w:t>
      </w:r>
      <w:r w:rsidR="008B70EF">
        <w:rPr>
          <w:rFonts w:cs="Times New Roman"/>
          <w:color w:val="auto"/>
          <w:szCs w:val="24"/>
        </w:rPr>
        <w:t xml:space="preserve">                            </w:t>
      </w:r>
      <w:r w:rsidR="00B7450C">
        <w:rPr>
          <w:rFonts w:cs="Times New Roman"/>
          <w:color w:val="auto"/>
          <w:szCs w:val="24"/>
        </w:rPr>
        <w:t>Данилова Е.А.</w:t>
      </w:r>
    </w:p>
    <w:p w:rsidR="007D639C" w:rsidRDefault="007D639C" w:rsidP="00C51B6E">
      <w:pPr>
        <w:spacing w:line="276" w:lineRule="auto"/>
        <w:rPr>
          <w:rFonts w:cs="Times New Roman"/>
          <w:color w:val="auto"/>
          <w:szCs w:val="24"/>
        </w:rPr>
      </w:pPr>
    </w:p>
    <w:p w:rsidR="007D639C" w:rsidRDefault="007D639C" w:rsidP="00C51B6E">
      <w:pPr>
        <w:spacing w:line="276" w:lineRule="auto"/>
        <w:rPr>
          <w:rFonts w:cs="Times New Roman"/>
          <w:color w:val="auto"/>
          <w:szCs w:val="24"/>
        </w:rPr>
      </w:pPr>
    </w:p>
    <w:p w:rsidR="00503452" w:rsidRDefault="00503452" w:rsidP="00C51B6E">
      <w:pPr>
        <w:spacing w:line="276" w:lineRule="auto"/>
        <w:rPr>
          <w:rFonts w:cs="Times New Roman"/>
          <w:color w:val="auto"/>
          <w:szCs w:val="24"/>
        </w:rPr>
        <w:sectPr w:rsidR="00503452" w:rsidSect="000A0001">
          <w:pgSz w:w="11900" w:h="16840"/>
          <w:pgMar w:top="1134" w:right="851" w:bottom="1134" w:left="1418" w:header="709" w:footer="709" w:gutter="0"/>
          <w:cols w:space="708"/>
          <w:docGrid w:linePitch="360"/>
        </w:sectPr>
      </w:pPr>
    </w:p>
    <w:p w:rsidR="00503452" w:rsidRPr="00503452" w:rsidRDefault="00503452" w:rsidP="00C51B6E">
      <w:pPr>
        <w:spacing w:line="276" w:lineRule="auto"/>
        <w:jc w:val="right"/>
        <w:rPr>
          <w:rFonts w:cstheme="minorHAnsi"/>
          <w:b/>
          <w:szCs w:val="24"/>
        </w:rPr>
      </w:pPr>
      <w:r w:rsidRPr="00503452">
        <w:rPr>
          <w:rFonts w:cstheme="minorHAnsi"/>
          <w:b/>
          <w:szCs w:val="24"/>
        </w:rPr>
        <w:lastRenderedPageBreak/>
        <w:t>Приложение 1</w:t>
      </w:r>
    </w:p>
    <w:p w:rsidR="00503452" w:rsidRDefault="00503452" w:rsidP="00C51B6E">
      <w:pPr>
        <w:spacing w:line="276" w:lineRule="auto"/>
        <w:jc w:val="right"/>
        <w:rPr>
          <w:rFonts w:cstheme="minorHAnsi"/>
          <w:szCs w:val="24"/>
        </w:rPr>
      </w:pPr>
    </w:p>
    <w:p w:rsidR="00503452" w:rsidRPr="00427D0F" w:rsidRDefault="00503452" w:rsidP="00C51B6E">
      <w:pPr>
        <w:spacing w:line="276" w:lineRule="auto"/>
        <w:jc w:val="center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Муниципальное общеобразовательное учреждение</w:t>
      </w:r>
    </w:p>
    <w:p w:rsidR="00503452" w:rsidRPr="00427D0F" w:rsidRDefault="00503452" w:rsidP="00C51B6E">
      <w:pPr>
        <w:spacing w:line="276" w:lineRule="auto"/>
        <w:jc w:val="center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«Средняя школа № 77»</w:t>
      </w:r>
    </w:p>
    <w:tbl>
      <w:tblPr>
        <w:tblpPr w:leftFromText="180" w:rightFromText="180" w:vertAnchor="page" w:horzAnchor="page" w:tblpX="2113" w:tblpY="2461"/>
        <w:tblW w:w="0" w:type="auto"/>
        <w:tblLook w:val="04A0" w:firstRow="1" w:lastRow="0" w:firstColumn="1" w:lastColumn="0" w:noHBand="0" w:noVBand="1"/>
      </w:tblPr>
      <w:tblGrid>
        <w:gridCol w:w="3015"/>
        <w:gridCol w:w="3114"/>
        <w:gridCol w:w="3114"/>
      </w:tblGrid>
      <w:tr w:rsidR="00503452" w:rsidRPr="006F3D19" w:rsidTr="00F14450">
        <w:tc>
          <w:tcPr>
            <w:tcW w:w="3015" w:type="dxa"/>
          </w:tcPr>
          <w:p w:rsidR="00503452" w:rsidRPr="00427D0F" w:rsidRDefault="00503452" w:rsidP="00C51B6E">
            <w:pPr>
              <w:autoSpaceDE w:val="0"/>
              <w:autoSpaceDN w:val="0"/>
              <w:spacing w:line="276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114" w:type="dxa"/>
          </w:tcPr>
          <w:p w:rsidR="00503452" w:rsidRPr="00427D0F" w:rsidRDefault="00503452" w:rsidP="00C51B6E">
            <w:pPr>
              <w:autoSpaceDE w:val="0"/>
              <w:autoSpaceDN w:val="0"/>
              <w:spacing w:line="276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3114" w:type="dxa"/>
          </w:tcPr>
          <w:p w:rsidR="00503452" w:rsidRPr="006F3D19" w:rsidRDefault="00503452" w:rsidP="00C51B6E">
            <w:pPr>
              <w:autoSpaceDE w:val="0"/>
              <w:autoSpaceDN w:val="0"/>
              <w:spacing w:line="276" w:lineRule="auto"/>
              <w:rPr>
                <w:rFonts w:eastAsia="Times New Roman" w:cstheme="minorHAnsi"/>
                <w:szCs w:val="24"/>
              </w:rPr>
            </w:pPr>
            <w:r w:rsidRPr="006F3D19">
              <w:rPr>
                <w:rFonts w:eastAsia="Times New Roman" w:cstheme="minorHAnsi"/>
                <w:szCs w:val="24"/>
              </w:rPr>
              <w:t>УТВЕРЖДЕНО</w:t>
            </w:r>
          </w:p>
          <w:p w:rsidR="00503452" w:rsidRPr="006F3D19" w:rsidRDefault="00503452" w:rsidP="00C51B6E">
            <w:pPr>
              <w:autoSpaceDE w:val="0"/>
              <w:autoSpaceDN w:val="0"/>
              <w:spacing w:line="276" w:lineRule="auto"/>
              <w:rPr>
                <w:rFonts w:eastAsia="Times New Roman" w:cstheme="minorHAnsi"/>
                <w:szCs w:val="24"/>
              </w:rPr>
            </w:pPr>
            <w:r w:rsidRPr="006F3D19">
              <w:rPr>
                <w:rFonts w:eastAsia="Times New Roman" w:cstheme="minorHAnsi"/>
                <w:szCs w:val="24"/>
              </w:rPr>
              <w:t>Директор школы</w:t>
            </w:r>
          </w:p>
          <w:p w:rsidR="00503452" w:rsidRPr="006F3D19" w:rsidRDefault="00503452" w:rsidP="00C51B6E">
            <w:pPr>
              <w:autoSpaceDE w:val="0"/>
              <w:autoSpaceDN w:val="0"/>
              <w:spacing w:line="276" w:lineRule="auto"/>
              <w:rPr>
                <w:rFonts w:eastAsia="Times New Roman" w:cstheme="minorHAnsi"/>
                <w:szCs w:val="24"/>
              </w:rPr>
            </w:pPr>
            <w:r w:rsidRPr="006F3D19">
              <w:rPr>
                <w:rFonts w:eastAsia="Times New Roman" w:cstheme="minorHAnsi"/>
                <w:szCs w:val="24"/>
              </w:rPr>
              <w:t>Данилова Е.А.</w:t>
            </w:r>
          </w:p>
          <w:p w:rsidR="00503452" w:rsidRPr="006F3D19" w:rsidRDefault="00503452" w:rsidP="00C51B6E">
            <w:pPr>
              <w:autoSpaceDE w:val="0"/>
              <w:autoSpaceDN w:val="0"/>
              <w:spacing w:line="276" w:lineRule="auto"/>
              <w:rPr>
                <w:rFonts w:eastAsia="Times New Roman" w:cstheme="minorHAnsi"/>
                <w:szCs w:val="24"/>
              </w:rPr>
            </w:pPr>
            <w:r w:rsidRPr="006F3D19">
              <w:rPr>
                <w:rFonts w:eastAsia="Times New Roman" w:cstheme="minorHAnsi"/>
                <w:szCs w:val="24"/>
              </w:rPr>
              <w:t xml:space="preserve">Приказ </w:t>
            </w:r>
            <w:r w:rsidRPr="006F3D19">
              <w:rPr>
                <w:rFonts w:cstheme="minorHAnsi"/>
                <w:bCs/>
                <w:szCs w:val="24"/>
                <w:lang w:eastAsia="ar-SA"/>
              </w:rPr>
              <w:t>01-12/</w:t>
            </w:r>
            <w:r w:rsidR="006F3D19" w:rsidRPr="006F3D19">
              <w:rPr>
                <w:rFonts w:cstheme="minorHAnsi"/>
                <w:bCs/>
                <w:szCs w:val="24"/>
                <w:lang w:eastAsia="ar-SA"/>
              </w:rPr>
              <w:t>25</w:t>
            </w:r>
          </w:p>
          <w:p w:rsidR="00503452" w:rsidRPr="006F3D19" w:rsidRDefault="00503452" w:rsidP="00C51B6E">
            <w:pPr>
              <w:autoSpaceDE w:val="0"/>
              <w:autoSpaceDN w:val="0"/>
              <w:spacing w:line="276" w:lineRule="auto"/>
              <w:rPr>
                <w:rFonts w:eastAsia="Times New Roman" w:cstheme="minorHAnsi"/>
                <w:szCs w:val="24"/>
              </w:rPr>
            </w:pPr>
            <w:r w:rsidRPr="006F3D19">
              <w:rPr>
                <w:rFonts w:eastAsia="Times New Roman" w:cstheme="minorHAnsi"/>
                <w:szCs w:val="24"/>
              </w:rPr>
              <w:t>от «</w:t>
            </w:r>
            <w:r w:rsidR="006F3D19" w:rsidRPr="006F3D19">
              <w:rPr>
                <w:rFonts w:eastAsia="Times New Roman" w:cstheme="minorHAnsi"/>
                <w:szCs w:val="24"/>
              </w:rPr>
              <w:t>6</w:t>
            </w:r>
            <w:r w:rsidRPr="006F3D19">
              <w:rPr>
                <w:rFonts w:eastAsia="Times New Roman" w:cstheme="minorHAnsi"/>
                <w:szCs w:val="24"/>
              </w:rPr>
              <w:t xml:space="preserve">» </w:t>
            </w:r>
            <w:r w:rsidR="006F3D19" w:rsidRPr="006F3D19">
              <w:rPr>
                <w:rFonts w:eastAsia="Times New Roman" w:cstheme="minorHAnsi"/>
                <w:szCs w:val="24"/>
              </w:rPr>
              <w:t>февраля</w:t>
            </w:r>
            <w:r w:rsidRPr="006F3D19">
              <w:rPr>
                <w:rFonts w:eastAsia="Times New Roman" w:cstheme="minorHAnsi"/>
                <w:szCs w:val="24"/>
              </w:rPr>
              <w:t xml:space="preserve"> 2025 г.</w:t>
            </w:r>
          </w:p>
          <w:p w:rsidR="00503452" w:rsidRPr="006F3D19" w:rsidRDefault="00503452" w:rsidP="00C51B6E">
            <w:pPr>
              <w:autoSpaceDE w:val="0"/>
              <w:autoSpaceDN w:val="0"/>
              <w:spacing w:after="120" w:line="276" w:lineRule="auto"/>
              <w:rPr>
                <w:rFonts w:eastAsia="Times New Roman" w:cstheme="minorHAnsi"/>
                <w:szCs w:val="24"/>
              </w:rPr>
            </w:pPr>
          </w:p>
        </w:tc>
      </w:tr>
    </w:tbl>
    <w:p w:rsidR="00503452" w:rsidRPr="00427D0F" w:rsidRDefault="00503452" w:rsidP="00C51B6E">
      <w:pPr>
        <w:spacing w:line="276" w:lineRule="auto"/>
        <w:rPr>
          <w:rFonts w:cstheme="minorHAnsi"/>
          <w:b/>
          <w:bCs/>
          <w:szCs w:val="24"/>
        </w:rPr>
      </w:pPr>
    </w:p>
    <w:p w:rsidR="004F0208" w:rsidRDefault="004F0208" w:rsidP="004F0208">
      <w:pPr>
        <w:spacing w:line="276" w:lineRule="auto"/>
        <w:ind w:firstLine="0"/>
        <w:rPr>
          <w:rFonts w:cstheme="minorHAnsi"/>
          <w:b/>
          <w:bCs/>
          <w:szCs w:val="24"/>
        </w:rPr>
      </w:pPr>
    </w:p>
    <w:p w:rsidR="004F0208" w:rsidRDefault="004F0208" w:rsidP="004F0208">
      <w:pPr>
        <w:spacing w:line="276" w:lineRule="auto"/>
        <w:ind w:firstLine="0"/>
        <w:rPr>
          <w:rFonts w:cstheme="minorHAnsi"/>
          <w:b/>
          <w:bCs/>
          <w:szCs w:val="24"/>
        </w:rPr>
      </w:pPr>
    </w:p>
    <w:p w:rsidR="004F0208" w:rsidRDefault="004F0208" w:rsidP="004F0208">
      <w:pPr>
        <w:spacing w:line="276" w:lineRule="auto"/>
        <w:ind w:firstLine="0"/>
        <w:rPr>
          <w:rFonts w:cstheme="minorHAnsi"/>
          <w:b/>
          <w:bCs/>
          <w:szCs w:val="24"/>
        </w:rPr>
      </w:pPr>
    </w:p>
    <w:p w:rsidR="004F0208" w:rsidRDefault="004F0208" w:rsidP="004F0208">
      <w:pPr>
        <w:spacing w:line="276" w:lineRule="auto"/>
        <w:ind w:firstLine="0"/>
        <w:rPr>
          <w:rFonts w:cstheme="minorHAnsi"/>
          <w:b/>
          <w:bCs/>
          <w:szCs w:val="24"/>
        </w:rPr>
      </w:pPr>
    </w:p>
    <w:p w:rsidR="004F0208" w:rsidRDefault="004F0208" w:rsidP="004F0208">
      <w:pPr>
        <w:spacing w:line="276" w:lineRule="auto"/>
        <w:ind w:firstLine="0"/>
        <w:rPr>
          <w:rFonts w:cstheme="minorHAnsi"/>
          <w:b/>
          <w:bCs/>
          <w:szCs w:val="24"/>
        </w:rPr>
      </w:pPr>
    </w:p>
    <w:p w:rsidR="004F0208" w:rsidRDefault="004F0208" w:rsidP="004F0208">
      <w:pPr>
        <w:spacing w:line="276" w:lineRule="auto"/>
        <w:ind w:firstLine="0"/>
        <w:rPr>
          <w:rFonts w:cstheme="minorHAnsi"/>
          <w:b/>
          <w:bCs/>
          <w:szCs w:val="24"/>
        </w:rPr>
      </w:pPr>
    </w:p>
    <w:p w:rsidR="00503452" w:rsidRPr="004F0208" w:rsidRDefault="00503452" w:rsidP="004F0208">
      <w:pPr>
        <w:spacing w:line="276" w:lineRule="auto"/>
        <w:ind w:firstLine="0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П</w:t>
      </w:r>
      <w:r w:rsidRPr="00427D0F">
        <w:rPr>
          <w:rFonts w:cstheme="minorHAnsi"/>
          <w:b/>
          <w:bCs/>
          <w:szCs w:val="24"/>
        </w:rPr>
        <w:t>ОЛОЖЕНИЕ</w:t>
      </w:r>
      <w:r w:rsidRPr="00427D0F">
        <w:rPr>
          <w:rFonts w:cstheme="minorHAnsi"/>
          <w:szCs w:val="24"/>
        </w:rPr>
        <w:br/>
      </w:r>
      <w:r w:rsidRPr="00427D0F">
        <w:rPr>
          <w:rFonts w:cstheme="minorHAnsi"/>
          <w:b/>
          <w:bCs/>
          <w:szCs w:val="24"/>
        </w:rPr>
        <w:t>об организации и проведении всероссийских проверочных работ</w:t>
      </w:r>
    </w:p>
    <w:p w:rsidR="00503452" w:rsidRPr="00427D0F" w:rsidRDefault="00503452" w:rsidP="00C51B6E">
      <w:pPr>
        <w:spacing w:line="276" w:lineRule="auto"/>
        <w:jc w:val="center"/>
        <w:rPr>
          <w:rFonts w:cstheme="minorHAnsi"/>
          <w:b/>
          <w:bCs/>
          <w:szCs w:val="24"/>
        </w:rPr>
      </w:pPr>
      <w:r w:rsidRPr="00427D0F">
        <w:rPr>
          <w:rFonts w:cstheme="minorHAnsi"/>
          <w:b/>
          <w:bCs/>
          <w:szCs w:val="24"/>
        </w:rPr>
        <w:t>в муниципальном общеобразовательном учреждении</w:t>
      </w:r>
    </w:p>
    <w:p w:rsidR="00503452" w:rsidRPr="00427D0F" w:rsidRDefault="00503452" w:rsidP="00C51B6E">
      <w:pPr>
        <w:spacing w:line="276" w:lineRule="auto"/>
        <w:jc w:val="center"/>
        <w:rPr>
          <w:rFonts w:cstheme="minorHAnsi"/>
          <w:b/>
          <w:bCs/>
          <w:szCs w:val="24"/>
        </w:rPr>
      </w:pPr>
      <w:r w:rsidRPr="00427D0F">
        <w:rPr>
          <w:rFonts w:cstheme="minorHAnsi"/>
          <w:b/>
          <w:bCs/>
          <w:szCs w:val="24"/>
        </w:rPr>
        <w:t xml:space="preserve">«Средняя школа №77» в </w:t>
      </w:r>
      <w:r>
        <w:rPr>
          <w:rFonts w:cstheme="minorHAnsi"/>
          <w:b/>
          <w:bCs/>
          <w:szCs w:val="24"/>
        </w:rPr>
        <w:t>2024-</w:t>
      </w:r>
      <w:r w:rsidRPr="00427D0F">
        <w:rPr>
          <w:rFonts w:cstheme="minorHAnsi"/>
          <w:b/>
          <w:bCs/>
          <w:szCs w:val="24"/>
        </w:rPr>
        <w:t>2025</w:t>
      </w:r>
      <w:r>
        <w:rPr>
          <w:rFonts w:cstheme="minorHAnsi"/>
          <w:b/>
          <w:bCs/>
          <w:szCs w:val="24"/>
        </w:rPr>
        <w:t xml:space="preserve"> учебном</w:t>
      </w:r>
      <w:r w:rsidRPr="00427D0F">
        <w:rPr>
          <w:rFonts w:cstheme="minorHAnsi"/>
          <w:b/>
          <w:bCs/>
          <w:szCs w:val="24"/>
        </w:rPr>
        <w:t xml:space="preserve"> году</w:t>
      </w:r>
    </w:p>
    <w:p w:rsidR="00503452" w:rsidRPr="00427D0F" w:rsidRDefault="00503452" w:rsidP="00C51B6E">
      <w:pPr>
        <w:spacing w:line="276" w:lineRule="auto"/>
        <w:rPr>
          <w:rFonts w:cstheme="minorHAnsi"/>
          <w:b/>
          <w:bCs/>
          <w:szCs w:val="24"/>
        </w:rPr>
      </w:pPr>
    </w:p>
    <w:p w:rsidR="00503452" w:rsidRPr="00427D0F" w:rsidRDefault="00503452" w:rsidP="00C51B6E">
      <w:pPr>
        <w:spacing w:line="276" w:lineRule="auto"/>
        <w:rPr>
          <w:rFonts w:cstheme="minorHAnsi"/>
          <w:b/>
          <w:bCs/>
          <w:szCs w:val="24"/>
        </w:rPr>
      </w:pPr>
      <w:r w:rsidRPr="00427D0F">
        <w:rPr>
          <w:rFonts w:cstheme="minorHAnsi"/>
          <w:b/>
          <w:bCs/>
          <w:szCs w:val="24"/>
        </w:rPr>
        <w:t>1. Общие положения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1.1. Положение об организации и проведении всероссийских проверочных работ (далее – Положение) устанавливает организационные особенности проведения всероссийских проверочных работ (далее – ВПР) в муниципальном общеобразовательном учреждении «Средняя школа №77» (далее – </w:t>
      </w:r>
      <w:r>
        <w:rPr>
          <w:rFonts w:cstheme="minorHAnsi"/>
          <w:szCs w:val="24"/>
        </w:rPr>
        <w:t>ОО</w:t>
      </w:r>
      <w:r w:rsidRPr="00427D0F">
        <w:rPr>
          <w:rFonts w:cstheme="minorHAnsi"/>
          <w:szCs w:val="24"/>
        </w:rPr>
        <w:t>).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1.2. Настоящее положение разработано в соответствии с нормативными документами: </w:t>
      </w:r>
    </w:p>
    <w:p w:rsidR="00503452" w:rsidRPr="00427D0F" w:rsidRDefault="00503452" w:rsidP="00B079BC">
      <w:pPr>
        <w:numPr>
          <w:ilvl w:val="0"/>
          <w:numId w:val="2"/>
        </w:numPr>
        <w:spacing w:before="100" w:beforeAutospacing="1" w:after="100" w:afterAutospacing="1" w:line="276" w:lineRule="auto"/>
        <w:ind w:left="0" w:right="180" w:firstLine="567"/>
        <w:contextualSpacing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Федеральным законом от 29.12.2012 № 273-ФЗ «Об образовании в Российской Федерации»;</w:t>
      </w:r>
    </w:p>
    <w:p w:rsidR="00503452" w:rsidRPr="00427D0F" w:rsidRDefault="00503452" w:rsidP="00B079BC">
      <w:pPr>
        <w:numPr>
          <w:ilvl w:val="0"/>
          <w:numId w:val="2"/>
        </w:numPr>
        <w:spacing w:before="100" w:beforeAutospacing="1" w:after="100" w:afterAutospacing="1" w:line="276" w:lineRule="auto"/>
        <w:ind w:left="0" w:right="180" w:firstLine="567"/>
        <w:contextualSpacing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:rsidR="00503452" w:rsidRPr="00427D0F" w:rsidRDefault="00503452" w:rsidP="00B079BC">
      <w:pPr>
        <w:numPr>
          <w:ilvl w:val="0"/>
          <w:numId w:val="2"/>
        </w:numPr>
        <w:spacing w:before="100" w:beforeAutospacing="1" w:after="100" w:afterAutospacing="1" w:line="276" w:lineRule="auto"/>
        <w:ind w:left="0" w:right="180" w:firstLine="567"/>
        <w:contextualSpacing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приказом </w:t>
      </w:r>
      <w:proofErr w:type="spellStart"/>
      <w:r w:rsidRPr="00427D0F">
        <w:rPr>
          <w:rFonts w:cstheme="minorHAnsi"/>
          <w:szCs w:val="24"/>
        </w:rPr>
        <w:t>Рособрнадзора</w:t>
      </w:r>
      <w:proofErr w:type="spellEnd"/>
      <w:r w:rsidRPr="00427D0F">
        <w:rPr>
          <w:rFonts w:cstheme="minorHAnsi"/>
          <w:szCs w:val="24"/>
        </w:rPr>
        <w:t xml:space="preserve"> от 13.05.2024 № 1008 «Об утверждении состава участников, сроков и продолжительности проведения всероссийских проверочных работ в 2024/25 учебном году»;</w:t>
      </w:r>
    </w:p>
    <w:p w:rsidR="00503452" w:rsidRPr="00427D0F" w:rsidRDefault="00503452" w:rsidP="00B079BC">
      <w:pPr>
        <w:numPr>
          <w:ilvl w:val="0"/>
          <w:numId w:val="2"/>
        </w:numPr>
        <w:spacing w:before="100" w:beforeAutospacing="1" w:after="100" w:afterAutospacing="1" w:line="276" w:lineRule="auto"/>
        <w:ind w:left="0" w:right="180" w:firstLine="567"/>
        <w:contextualSpacing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методическими рекомендациями по подготовке и проведению всероссийских проверочных работ в 2024/25 учебном году, направленными письмом </w:t>
      </w:r>
      <w:proofErr w:type="spellStart"/>
      <w:r w:rsidRPr="00427D0F">
        <w:rPr>
          <w:rFonts w:cstheme="minorHAnsi"/>
          <w:szCs w:val="24"/>
        </w:rPr>
        <w:t>Рособрнадзора</w:t>
      </w:r>
      <w:proofErr w:type="spellEnd"/>
      <w:r w:rsidRPr="00427D0F">
        <w:rPr>
          <w:rFonts w:cstheme="minorHAnsi"/>
          <w:szCs w:val="24"/>
        </w:rPr>
        <w:t xml:space="preserve"> от 27.06.2024 № 02-168;</w:t>
      </w:r>
    </w:p>
    <w:p w:rsidR="00503452" w:rsidRPr="00427D0F" w:rsidRDefault="00503452" w:rsidP="00B079BC">
      <w:pPr>
        <w:numPr>
          <w:ilvl w:val="0"/>
          <w:numId w:val="2"/>
        </w:numPr>
        <w:spacing w:before="100" w:beforeAutospacing="1" w:after="100" w:afterAutospacing="1" w:line="276" w:lineRule="auto"/>
        <w:ind w:left="0" w:right="180" w:firstLine="567"/>
        <w:contextualSpacing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письма </w:t>
      </w:r>
      <w:proofErr w:type="spellStart"/>
      <w:r w:rsidRPr="00427D0F">
        <w:rPr>
          <w:rFonts w:cstheme="minorHAnsi"/>
          <w:szCs w:val="24"/>
        </w:rPr>
        <w:t>Минпросвещения</w:t>
      </w:r>
      <w:proofErr w:type="spellEnd"/>
      <w:r w:rsidRPr="00427D0F">
        <w:rPr>
          <w:rFonts w:cstheme="minorHAnsi"/>
          <w:szCs w:val="24"/>
        </w:rPr>
        <w:t xml:space="preserve"> России от 01.10.2021 №СК-403/08 «О ведении журналов успеваемости и выставлении отметок».</w:t>
      </w:r>
    </w:p>
    <w:p w:rsidR="00503452" w:rsidRPr="00427D0F" w:rsidRDefault="00503452" w:rsidP="00B079BC">
      <w:pPr>
        <w:pStyle w:val="a5"/>
        <w:numPr>
          <w:ilvl w:val="0"/>
          <w:numId w:val="2"/>
        </w:numPr>
        <w:spacing w:line="276" w:lineRule="auto"/>
        <w:ind w:left="0" w:firstLine="567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приказом министерства образования Ярославской области от 10.03.2025 № 146/01-03 «Об организации проведения всероссийских проверочных работ в общеобразовательных организациях Ярославской области в 2024/2025 учебном году».</w:t>
      </w:r>
    </w:p>
    <w:p w:rsidR="00C51B6E" w:rsidRDefault="00C51B6E" w:rsidP="00C51B6E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1.3. </w:t>
      </w:r>
      <w:r w:rsidR="00503452" w:rsidRPr="00427D0F">
        <w:rPr>
          <w:rFonts w:cstheme="minorHAnsi"/>
          <w:szCs w:val="24"/>
        </w:rPr>
        <w:t xml:space="preserve"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</w:t>
      </w:r>
      <w:r w:rsidR="00503452" w:rsidRPr="00427D0F">
        <w:rPr>
          <w:rFonts w:cstheme="minorHAnsi"/>
          <w:szCs w:val="24"/>
        </w:rPr>
        <w:tab/>
        <w:t>стандартами и федеральными основными общеобразовательными программами. ВПР не требуют специальной подготовки обучающихся.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1.4. ВПР по учебным предметам проводятся по образцам и описаниям проверочных работ, представленным на сайте ФГБУ «ФИОКО».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b/>
          <w:bCs/>
          <w:szCs w:val="24"/>
        </w:rPr>
        <w:t>2. Сроки и этапы проведения ВПР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2.1. Сроки проведения ВПР утверждаются </w:t>
      </w:r>
      <w:proofErr w:type="spellStart"/>
      <w:r w:rsidRPr="00427D0F">
        <w:rPr>
          <w:rFonts w:cstheme="minorHAnsi"/>
          <w:szCs w:val="24"/>
        </w:rPr>
        <w:t>Рособрнадзором</w:t>
      </w:r>
      <w:proofErr w:type="spellEnd"/>
      <w:r w:rsidRPr="00427D0F">
        <w:rPr>
          <w:rFonts w:cstheme="minorHAnsi"/>
          <w:szCs w:val="24"/>
        </w:rPr>
        <w:t>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lastRenderedPageBreak/>
        <w:t>2.2. Для каждого класса и учебного предмета, по которому проводится ВПР устанавливаются период времени или рекомендуемые даты проведения ВПР, </w:t>
      </w:r>
      <w:r>
        <w:rPr>
          <w:rFonts w:cstheme="minorHAnsi"/>
          <w:szCs w:val="24"/>
        </w:rPr>
        <w:t xml:space="preserve">ОО </w:t>
      </w:r>
      <w:r w:rsidRPr="00427D0F">
        <w:rPr>
          <w:rFonts w:cstheme="minorHAnsi"/>
          <w:szCs w:val="24"/>
        </w:rPr>
        <w:t>самостоятельно определяет дату проведения ВПР из рекомендуемых сроков.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2.3. При невозможности проведения ВПР в установленные сроки по объективным причинам по согласованию с региональным координатором </w:t>
      </w:r>
      <w:r>
        <w:rPr>
          <w:rFonts w:cstheme="minorHAnsi"/>
          <w:szCs w:val="24"/>
        </w:rPr>
        <w:t>ОО</w:t>
      </w:r>
      <w:r w:rsidRPr="00427D0F">
        <w:rPr>
          <w:rFonts w:cstheme="minorHAnsi"/>
          <w:szCs w:val="24"/>
        </w:rPr>
        <w:t xml:space="preserve"> может провести ВПР по отдельным предметам в резервные дни. Их устанавливает директор </w:t>
      </w:r>
      <w:r>
        <w:rPr>
          <w:rFonts w:cstheme="minorHAnsi"/>
          <w:szCs w:val="24"/>
        </w:rPr>
        <w:t>ОО</w:t>
      </w:r>
      <w:r w:rsidRPr="00427D0F">
        <w:rPr>
          <w:rFonts w:cstheme="minorHAnsi"/>
          <w:szCs w:val="24"/>
        </w:rPr>
        <w:t> приказом.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2.4.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2.5. ВПР на уровне начального общего образования проводятся не более чем по 3 учебным предметам. </w:t>
      </w:r>
      <w:r w:rsidR="00C51B6E">
        <w:rPr>
          <w:rFonts w:cstheme="minorHAnsi"/>
          <w:szCs w:val="24"/>
        </w:rPr>
        <w:t>ВПР</w:t>
      </w:r>
      <w:r w:rsidRPr="00427D0F">
        <w:rPr>
          <w:rFonts w:cstheme="minorHAnsi"/>
          <w:szCs w:val="24"/>
        </w:rPr>
        <w:t xml:space="preserve"> на уровне основного общего и среднего общего образования проводятся не более чем по 4 учебным предметам.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2.6. Распределение конкретных предметов на основе случайного выбора по конкретным классам осуществляется федеральным организатором. Информация о распределении конкретных предметов на основе случайного выбора по конкретным классам предоставляется </w:t>
      </w:r>
      <w:r>
        <w:rPr>
          <w:rFonts w:cstheme="minorHAnsi"/>
          <w:szCs w:val="24"/>
        </w:rPr>
        <w:t>ОО</w:t>
      </w:r>
      <w:r w:rsidRPr="00427D0F">
        <w:rPr>
          <w:rFonts w:cstheme="minorHAnsi"/>
          <w:szCs w:val="24"/>
        </w:rPr>
        <w:t xml:space="preserve"> один раз в неделю (во вторник) на каждый день проведения следующей недели.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2.7. Этапы проведения ВПР в </w:t>
      </w:r>
      <w:r>
        <w:rPr>
          <w:rFonts w:cstheme="minorHAnsi"/>
          <w:szCs w:val="24"/>
        </w:rPr>
        <w:t>ОО</w:t>
      </w:r>
      <w:r w:rsidRPr="00427D0F">
        <w:rPr>
          <w:rFonts w:cstheme="minorHAnsi"/>
          <w:szCs w:val="24"/>
        </w:rPr>
        <w:t>:</w:t>
      </w:r>
    </w:p>
    <w:p w:rsidR="00503452" w:rsidRPr="00427D0F" w:rsidRDefault="00503452" w:rsidP="00B079BC">
      <w:pPr>
        <w:pStyle w:val="a5"/>
        <w:numPr>
          <w:ilvl w:val="0"/>
          <w:numId w:val="3"/>
        </w:numPr>
        <w:spacing w:line="276" w:lineRule="auto"/>
        <w:ind w:left="0" w:right="180" w:firstLine="567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назначение ответственных, организация проведения ВПР, в том числе проведение инструктажа ответственных;</w:t>
      </w:r>
    </w:p>
    <w:p w:rsidR="00503452" w:rsidRPr="00C51B6E" w:rsidRDefault="00C51B6E" w:rsidP="00C51B6E">
      <w:pPr>
        <w:spacing w:line="276" w:lineRule="auto"/>
        <w:ind w:right="107"/>
        <w:rPr>
          <w:rFonts w:cs="Times New Roman"/>
          <w:color w:val="auto"/>
          <w:szCs w:val="24"/>
        </w:rPr>
      </w:pPr>
      <w:r>
        <w:rPr>
          <w:rFonts w:cstheme="minorHAnsi"/>
          <w:szCs w:val="24"/>
        </w:rPr>
        <w:t xml:space="preserve">- внесение информации о классах </w:t>
      </w:r>
      <w:r w:rsidRPr="005C45F8">
        <w:rPr>
          <w:rFonts w:cs="Times New Roman"/>
          <w:color w:val="auto"/>
          <w:szCs w:val="24"/>
        </w:rPr>
        <w:t xml:space="preserve">в </w:t>
      </w:r>
      <w:r w:rsidRPr="000B01AE">
        <w:rPr>
          <w:rFonts w:cs="Times New Roman"/>
          <w:color w:val="auto"/>
          <w:szCs w:val="24"/>
        </w:rPr>
        <w:t>личн</w:t>
      </w:r>
      <w:r>
        <w:rPr>
          <w:rFonts w:cs="Times New Roman"/>
          <w:color w:val="auto"/>
          <w:szCs w:val="24"/>
        </w:rPr>
        <w:t>ый</w:t>
      </w:r>
      <w:r w:rsidRPr="000B01AE">
        <w:rPr>
          <w:rFonts w:cs="Times New Roman"/>
          <w:color w:val="auto"/>
          <w:szCs w:val="24"/>
        </w:rPr>
        <w:t xml:space="preserve"> кабинет</w:t>
      </w:r>
      <w:r>
        <w:rPr>
          <w:rFonts w:cs="Times New Roman"/>
          <w:color w:val="auto"/>
          <w:szCs w:val="24"/>
        </w:rPr>
        <w:t xml:space="preserve"> государственной информационной системы ф</w:t>
      </w:r>
      <w:r w:rsidRPr="000B01AE">
        <w:rPr>
          <w:rFonts w:cs="Times New Roman"/>
          <w:color w:val="auto"/>
          <w:szCs w:val="24"/>
        </w:rPr>
        <w:t xml:space="preserve">едеральной информационной системы оценки качества образования </w:t>
      </w:r>
      <w:r>
        <w:rPr>
          <w:rFonts w:cs="Times New Roman"/>
          <w:color w:val="auto"/>
          <w:szCs w:val="24"/>
        </w:rPr>
        <w:t xml:space="preserve">(далее - </w:t>
      </w:r>
      <w:r w:rsidRPr="005C45F8">
        <w:rPr>
          <w:rFonts w:cs="Times New Roman"/>
          <w:color w:val="auto"/>
          <w:szCs w:val="24"/>
        </w:rPr>
        <w:t>ЛК ГИС ФИС ОКО</w:t>
      </w:r>
      <w:r>
        <w:rPr>
          <w:rFonts w:cs="Times New Roman"/>
          <w:color w:val="auto"/>
          <w:szCs w:val="24"/>
        </w:rPr>
        <w:t>)</w:t>
      </w:r>
      <w:r w:rsidRPr="005C45F8">
        <w:rPr>
          <w:rFonts w:cs="Times New Roman"/>
          <w:color w:val="auto"/>
          <w:szCs w:val="24"/>
        </w:rPr>
        <w:t xml:space="preserve"> с соблюдение</w:t>
      </w:r>
      <w:r>
        <w:rPr>
          <w:rFonts w:cs="Times New Roman"/>
          <w:color w:val="auto"/>
          <w:szCs w:val="24"/>
        </w:rPr>
        <w:t xml:space="preserve">м условий конфиденциальности </w:t>
      </w:r>
      <w:r w:rsidR="00503452" w:rsidRPr="00427D0F">
        <w:rPr>
          <w:rFonts w:cstheme="minorHAnsi"/>
          <w:szCs w:val="24"/>
        </w:rPr>
        <w:t xml:space="preserve">для распределения </w:t>
      </w:r>
      <w:proofErr w:type="spellStart"/>
      <w:r w:rsidR="00503452" w:rsidRPr="00427D0F">
        <w:rPr>
          <w:rFonts w:cstheme="minorHAnsi"/>
          <w:szCs w:val="24"/>
        </w:rPr>
        <w:t>Рособрнадзором</w:t>
      </w:r>
      <w:proofErr w:type="spellEnd"/>
      <w:r w:rsidR="00503452" w:rsidRPr="00427D0F">
        <w:rPr>
          <w:rFonts w:cstheme="minorHAnsi"/>
          <w:szCs w:val="24"/>
        </w:rPr>
        <w:t xml:space="preserve"> предметных работ по конкретным классам параллелей;</w:t>
      </w:r>
    </w:p>
    <w:p w:rsidR="00503452" w:rsidRPr="00427D0F" w:rsidRDefault="00503452" w:rsidP="00B079BC">
      <w:pPr>
        <w:pStyle w:val="a5"/>
        <w:numPr>
          <w:ilvl w:val="0"/>
          <w:numId w:val="3"/>
        </w:numPr>
        <w:spacing w:line="276" w:lineRule="auto"/>
        <w:ind w:left="0" w:right="180" w:firstLine="567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получение материалов ВПР в </w:t>
      </w:r>
      <w:r w:rsidR="00C51B6E">
        <w:rPr>
          <w:rFonts w:cstheme="minorHAnsi"/>
          <w:szCs w:val="24"/>
        </w:rPr>
        <w:t>ЛК ГИС</w:t>
      </w:r>
      <w:r w:rsidRPr="00427D0F">
        <w:rPr>
          <w:rFonts w:cstheme="minorHAnsi"/>
          <w:szCs w:val="24"/>
        </w:rPr>
        <w:t xml:space="preserve"> ФИС ОКО;</w:t>
      </w:r>
    </w:p>
    <w:p w:rsidR="00503452" w:rsidRPr="00427D0F" w:rsidRDefault="00503452" w:rsidP="00B079BC">
      <w:pPr>
        <w:pStyle w:val="a5"/>
        <w:numPr>
          <w:ilvl w:val="0"/>
          <w:numId w:val="3"/>
        </w:numPr>
        <w:spacing w:before="100" w:beforeAutospacing="1" w:after="100" w:afterAutospacing="1" w:line="276" w:lineRule="auto"/>
        <w:ind w:left="0" w:right="180" w:firstLine="567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проведение ВПР;</w:t>
      </w:r>
    </w:p>
    <w:p w:rsidR="00503452" w:rsidRPr="00427D0F" w:rsidRDefault="00503452" w:rsidP="00B079BC">
      <w:pPr>
        <w:pStyle w:val="a5"/>
        <w:numPr>
          <w:ilvl w:val="0"/>
          <w:numId w:val="3"/>
        </w:numPr>
        <w:spacing w:before="100" w:beforeAutospacing="1" w:after="100" w:afterAutospacing="1" w:line="276" w:lineRule="auto"/>
        <w:ind w:left="0" w:right="180" w:firstLine="567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проверка работ, выполненных обучающимися при проведении ВПР;</w:t>
      </w:r>
    </w:p>
    <w:p w:rsidR="00503452" w:rsidRPr="00427D0F" w:rsidRDefault="00503452" w:rsidP="00B079BC">
      <w:pPr>
        <w:pStyle w:val="a5"/>
        <w:numPr>
          <w:ilvl w:val="0"/>
          <w:numId w:val="3"/>
        </w:numPr>
        <w:spacing w:before="100" w:beforeAutospacing="1" w:after="100" w:afterAutospacing="1" w:line="276" w:lineRule="auto"/>
        <w:ind w:left="0" w:right="180" w:firstLine="567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направление сведений о результатах ВПР по каждому классу по каждому учебному предмету в виде заполненных форм в</w:t>
      </w:r>
      <w:r w:rsidR="00C51B6E">
        <w:rPr>
          <w:rFonts w:cstheme="minorHAnsi"/>
          <w:szCs w:val="24"/>
        </w:rPr>
        <w:t xml:space="preserve"> ЛК ГИС</w:t>
      </w:r>
      <w:r w:rsidRPr="00427D0F">
        <w:rPr>
          <w:rFonts w:cstheme="minorHAnsi"/>
          <w:szCs w:val="24"/>
        </w:rPr>
        <w:t xml:space="preserve"> ФИС ОКО;</w:t>
      </w:r>
    </w:p>
    <w:p w:rsidR="00503452" w:rsidRPr="00427D0F" w:rsidRDefault="00503452" w:rsidP="00B079BC">
      <w:pPr>
        <w:pStyle w:val="a5"/>
        <w:numPr>
          <w:ilvl w:val="0"/>
          <w:numId w:val="3"/>
        </w:numPr>
        <w:spacing w:line="276" w:lineRule="auto"/>
        <w:ind w:left="0" w:right="180" w:firstLine="567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ознакомление обучающихся и родителей (законных представителей) с результатами ВПР.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2.8</w:t>
      </w:r>
      <w:r w:rsidR="00C51B6E">
        <w:rPr>
          <w:rFonts w:cstheme="minorHAnsi"/>
          <w:szCs w:val="24"/>
        </w:rPr>
        <w:t>.</w:t>
      </w:r>
      <w:r w:rsidR="00C51B6E">
        <w:t> </w:t>
      </w:r>
      <w:r w:rsidRPr="00427D0F">
        <w:rPr>
          <w:rFonts w:cstheme="minorHAnsi"/>
          <w:szCs w:val="24"/>
        </w:rPr>
        <w:t xml:space="preserve">Проверка работ осуществляется коллегиально в </w:t>
      </w:r>
      <w:r w:rsidR="00C51B6E">
        <w:rPr>
          <w:rFonts w:cstheme="minorHAnsi"/>
          <w:szCs w:val="24"/>
        </w:rPr>
        <w:t>ОО</w:t>
      </w:r>
      <w:r w:rsidRPr="00427D0F">
        <w:rPr>
          <w:rFonts w:cstheme="minorHAnsi"/>
          <w:szCs w:val="24"/>
        </w:rPr>
        <w:t>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b/>
          <w:bCs/>
          <w:szCs w:val="24"/>
        </w:rPr>
        <w:t>3. Сведения о региональных и муниципальных координаторах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3.1. Регионального координатора назначает орган исполнительной власти.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3.2. Региональный координатор (ГУ ЯО «Центр оценки и контроля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качества образования») формирует список муниципальных координаторов.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3.3. Муниципальный координатор:</w:t>
      </w:r>
    </w:p>
    <w:p w:rsidR="00503452" w:rsidRPr="00427D0F" w:rsidRDefault="00503452" w:rsidP="00B079BC">
      <w:pPr>
        <w:pStyle w:val="a5"/>
        <w:numPr>
          <w:ilvl w:val="0"/>
          <w:numId w:val="4"/>
        </w:numPr>
        <w:spacing w:line="276" w:lineRule="auto"/>
        <w:ind w:left="0" w:right="180" w:firstLine="567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503452" w:rsidRPr="00427D0F" w:rsidRDefault="00503452" w:rsidP="00B079BC">
      <w:pPr>
        <w:pStyle w:val="a5"/>
        <w:numPr>
          <w:ilvl w:val="0"/>
          <w:numId w:val="4"/>
        </w:numPr>
        <w:spacing w:line="276" w:lineRule="auto"/>
        <w:ind w:left="0" w:right="180" w:firstLine="567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осуществляет мониторинг загрузки форм опросного листа в </w:t>
      </w:r>
      <w:r w:rsidR="00C51B6E">
        <w:rPr>
          <w:rFonts w:cstheme="minorHAnsi"/>
          <w:szCs w:val="24"/>
        </w:rPr>
        <w:t xml:space="preserve">ГИС </w:t>
      </w:r>
      <w:r w:rsidRPr="00427D0F">
        <w:rPr>
          <w:rFonts w:cstheme="minorHAnsi"/>
          <w:szCs w:val="24"/>
        </w:rPr>
        <w:t>ФИС ОКО, консультирует образовательные организации.</w:t>
      </w:r>
    </w:p>
    <w:p w:rsidR="00C51B6E" w:rsidRDefault="00C51B6E" w:rsidP="00C51B6E">
      <w:pPr>
        <w:spacing w:line="276" w:lineRule="auto"/>
        <w:rPr>
          <w:rFonts w:cstheme="minorHAnsi"/>
          <w:b/>
          <w:bCs/>
          <w:szCs w:val="24"/>
        </w:rPr>
      </w:pP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b/>
          <w:bCs/>
          <w:szCs w:val="24"/>
        </w:rPr>
        <w:lastRenderedPageBreak/>
        <w:t xml:space="preserve">4. Проведение ВПР в </w:t>
      </w:r>
      <w:r w:rsidR="00C51B6E">
        <w:rPr>
          <w:rFonts w:cstheme="minorHAnsi"/>
          <w:b/>
          <w:bCs/>
          <w:szCs w:val="24"/>
        </w:rPr>
        <w:t>ОО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4.1. Директор </w:t>
      </w:r>
      <w:r w:rsidR="00C51B6E">
        <w:rPr>
          <w:rFonts w:cstheme="minorHAnsi"/>
          <w:szCs w:val="24"/>
        </w:rPr>
        <w:t>ОО</w:t>
      </w:r>
      <w:r w:rsidRPr="00427D0F">
        <w:rPr>
          <w:rFonts w:cstheme="minorHAnsi"/>
          <w:szCs w:val="24"/>
        </w:rPr>
        <w:t xml:space="preserve"> назначает ответственного организатора ВПР, организаторов в аудитории проведения ВПР, экспертов по проверке ВПР не позднее чем за две недели до проведения ВПР. В случае отсутствия работника из числа ответственных производится замена приказом директора.</w:t>
      </w:r>
    </w:p>
    <w:p w:rsidR="00503452" w:rsidRPr="00427D0F" w:rsidRDefault="00C51B6E" w:rsidP="00C51B6E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4.2. </w:t>
      </w:r>
      <w:r w:rsidR="00503452" w:rsidRPr="00427D0F">
        <w:rPr>
          <w:rFonts w:cstheme="minorHAnsi"/>
          <w:szCs w:val="24"/>
        </w:rPr>
        <w:t xml:space="preserve">Функции ответственного организатора ВПР в </w:t>
      </w:r>
      <w:r>
        <w:rPr>
          <w:rFonts w:cstheme="minorHAnsi"/>
          <w:szCs w:val="24"/>
        </w:rPr>
        <w:t>ОО</w:t>
      </w:r>
      <w:r w:rsidR="00503452" w:rsidRPr="00427D0F">
        <w:rPr>
          <w:rFonts w:cstheme="minorHAnsi"/>
          <w:szCs w:val="24"/>
        </w:rPr>
        <w:t xml:space="preserve">, организаторов в аудитории проведения ВПР, экспертов по проверке ВПР определяются методическими рекомендациями по подготовке и проведению ВПР, направляемыми </w:t>
      </w:r>
      <w:proofErr w:type="spellStart"/>
      <w:r w:rsidR="00503452" w:rsidRPr="00427D0F">
        <w:rPr>
          <w:rFonts w:cstheme="minorHAnsi"/>
          <w:szCs w:val="24"/>
        </w:rPr>
        <w:t>Рособрнадзором</w:t>
      </w:r>
      <w:proofErr w:type="spellEnd"/>
      <w:r w:rsidR="00503452" w:rsidRPr="00427D0F">
        <w:rPr>
          <w:rFonts w:cstheme="minorHAnsi"/>
          <w:szCs w:val="24"/>
        </w:rPr>
        <w:t xml:space="preserve">, и директором </w:t>
      </w:r>
      <w:r>
        <w:rPr>
          <w:rFonts w:cstheme="minorHAnsi"/>
          <w:szCs w:val="24"/>
        </w:rPr>
        <w:t>ОО</w:t>
      </w:r>
      <w:r w:rsidR="00503452" w:rsidRPr="00427D0F">
        <w:rPr>
          <w:rFonts w:cstheme="minorHAnsi"/>
          <w:szCs w:val="24"/>
        </w:rPr>
        <w:t>.</w:t>
      </w:r>
    </w:p>
    <w:p w:rsidR="00503452" w:rsidRPr="00427D0F" w:rsidRDefault="00C51B6E" w:rsidP="00C51B6E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4.3. </w:t>
      </w:r>
      <w:r w:rsidR="00503452" w:rsidRPr="00427D0F">
        <w:rPr>
          <w:rFonts w:cstheme="minorHAnsi"/>
          <w:szCs w:val="24"/>
        </w:rPr>
        <w:t>Участниками ВПР являются обучающиеся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1-3-х, 9-х и 11-х классов и обучающихся, указанных в пункте 13 Правил, утвержденных постановлением Правительства от 30.04.2024 № 556. Если обучающийся является участником национальных исследований или международных исследований оценки качества общего образования, то в соответствующем учебном году не принимает участие в ВПР.</w:t>
      </w:r>
    </w:p>
    <w:p w:rsidR="00503452" w:rsidRPr="00427D0F" w:rsidRDefault="00C51B6E" w:rsidP="00C51B6E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4.4. </w:t>
      </w:r>
      <w:r w:rsidR="00503452" w:rsidRPr="00427D0F">
        <w:rPr>
          <w:rFonts w:cstheme="minorHAnsi"/>
          <w:szCs w:val="24"/>
        </w:rPr>
        <w:t xml:space="preserve">При проведении ВПР </w:t>
      </w:r>
      <w:r>
        <w:rPr>
          <w:rFonts w:cstheme="minorHAnsi"/>
          <w:szCs w:val="24"/>
        </w:rPr>
        <w:t>ОО</w:t>
      </w:r>
      <w:r w:rsidR="00503452" w:rsidRPr="00427D0F">
        <w:rPr>
          <w:rFonts w:cstheme="minorHAnsi"/>
          <w:szCs w:val="24"/>
        </w:rPr>
        <w:t xml:space="preserve"> предоставляется альтернативная возможность выполнения участниками работ по отдельным учебным предметам в компьютерной форме. Решение о проведении ВПР по отдельным учебным предметам в компьютерной форме принимает директор </w:t>
      </w:r>
      <w:r>
        <w:rPr>
          <w:rFonts w:cstheme="minorHAnsi"/>
          <w:szCs w:val="24"/>
        </w:rPr>
        <w:t>ОО</w:t>
      </w:r>
      <w:r w:rsidR="00503452" w:rsidRPr="00427D0F">
        <w:rPr>
          <w:rFonts w:cstheme="minorHAnsi"/>
          <w:szCs w:val="24"/>
        </w:rPr>
        <w:t xml:space="preserve"> по согласованию с педагогическим советом и исходя из технической оснащенности </w:t>
      </w:r>
      <w:r>
        <w:rPr>
          <w:rFonts w:cstheme="minorHAnsi"/>
          <w:szCs w:val="24"/>
        </w:rPr>
        <w:t>ОО</w:t>
      </w:r>
      <w:r w:rsidR="00503452" w:rsidRPr="00427D0F">
        <w:rPr>
          <w:rFonts w:cstheme="minorHAnsi"/>
          <w:szCs w:val="24"/>
        </w:rPr>
        <w:t>. 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4.5. Каждому участнику ВПР выдается один и тот же код на все работы.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4.6</w:t>
      </w:r>
      <w:r w:rsidR="00C51B6E">
        <w:rPr>
          <w:rFonts w:cstheme="minorHAnsi"/>
          <w:szCs w:val="24"/>
        </w:rPr>
        <w:t>. </w:t>
      </w:r>
      <w:r w:rsidRPr="00427D0F">
        <w:rPr>
          <w:rFonts w:cstheme="minorHAnsi"/>
          <w:szCs w:val="24"/>
        </w:rPr>
        <w:t>ВПР организуется на втором–четвертом уроке. На выполнение проверочной работы отводится один урок, не более 45 минут, или два урока, не более 45 минут каждый. 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 Для обеспечения проведения ВПР лицами, отвечающими за составление расписания, производится корректировка расписания учебных занятий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4.7. Во время проведения ВПР рассадка обучающихся производится по одному или по два за парту. Работа проводится одним организатором в аудитории.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4.8. Для соблюдения порядка и тишины на этаже, где проводится ВПР, обеспечивается дежурство сотрудников </w:t>
      </w:r>
      <w:r w:rsidR="00DB0B1E">
        <w:rPr>
          <w:rFonts w:cstheme="minorHAnsi"/>
          <w:szCs w:val="24"/>
        </w:rPr>
        <w:t>ОО</w:t>
      </w:r>
      <w:r w:rsidRPr="00427D0F">
        <w:rPr>
          <w:rFonts w:cstheme="minorHAnsi"/>
          <w:szCs w:val="24"/>
        </w:rPr>
        <w:t>. Предусмотрено помещение для размещения участников ВПР, закончивших выполнение работы раньше отведенного времени.</w:t>
      </w:r>
    </w:p>
    <w:p w:rsidR="00503452" w:rsidRPr="00427D0F" w:rsidRDefault="00503452" w:rsidP="00C51B6E">
      <w:pPr>
        <w:tabs>
          <w:tab w:val="left" w:pos="2127"/>
        </w:tabs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4.9. 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 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4.10</w:t>
      </w:r>
      <w:r w:rsidR="00DB0B1E">
        <w:rPr>
          <w:rFonts w:cstheme="minorHAnsi"/>
          <w:szCs w:val="24"/>
        </w:rPr>
        <w:t>. </w:t>
      </w:r>
      <w:r w:rsidRPr="00427D0F">
        <w:rPr>
          <w:rFonts w:cstheme="minorHAnsi"/>
          <w:szCs w:val="24"/>
        </w:rPr>
        <w:t>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lastRenderedPageBreak/>
        <w:t>4.11</w:t>
      </w:r>
      <w:r w:rsidR="00DB0B1E">
        <w:rPr>
          <w:rFonts w:cstheme="minorHAnsi"/>
          <w:szCs w:val="24"/>
        </w:rPr>
        <w:t>. </w:t>
      </w:r>
      <w:r w:rsidRPr="00427D0F">
        <w:rPr>
          <w:rFonts w:cstheme="minorHAnsi"/>
          <w:szCs w:val="24"/>
        </w:rPr>
        <w:t>В целях обеспечения соблюдения правил проведения и объективности результатов ВПР по решению ОИВ 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 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 Независимое наблюдение по решению ОИВ 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b/>
          <w:bCs/>
          <w:szCs w:val="24"/>
        </w:rPr>
        <w:t>5. Меры по обеспечению объективности результатов ВПР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5.1.</w:t>
      </w:r>
      <w:r w:rsidR="00DB0B1E">
        <w:rPr>
          <w:rFonts w:cstheme="minorHAnsi"/>
          <w:szCs w:val="24"/>
        </w:rPr>
        <w:t> </w:t>
      </w:r>
      <w:r w:rsidRPr="00427D0F">
        <w:rPr>
          <w:rFonts w:cstheme="minorHAnsi"/>
          <w:szCs w:val="24"/>
        </w:rPr>
        <w:t xml:space="preserve">Чтобы повысить объективность результатов ВПР, </w:t>
      </w:r>
      <w:r w:rsidR="00DB0B1E">
        <w:rPr>
          <w:rFonts w:cstheme="minorHAnsi"/>
          <w:szCs w:val="24"/>
        </w:rPr>
        <w:t>ОО</w:t>
      </w:r>
      <w:r w:rsidRPr="00427D0F">
        <w:rPr>
          <w:rFonts w:cstheme="minorHAnsi"/>
          <w:szCs w:val="24"/>
        </w:rPr>
        <w:t xml:space="preserve"> 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:rsidR="00503452" w:rsidRPr="00427D0F" w:rsidRDefault="00DB0B1E" w:rsidP="00C51B6E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5.3. </w:t>
      </w:r>
      <w:r w:rsidR="00503452" w:rsidRPr="00427D0F">
        <w:rPr>
          <w:rFonts w:cstheme="minorHAnsi"/>
          <w:szCs w:val="24"/>
        </w:rPr>
        <w:t>В целях обеспечения объективности организатором в аудитории не может быть педагог, работающий в данном классе и являющийся педагогом по предмету, по которому проводится ВПР.</w:t>
      </w:r>
    </w:p>
    <w:p w:rsidR="00503452" w:rsidRPr="00427D0F" w:rsidRDefault="00DB0B1E" w:rsidP="00C51B6E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5.4. </w:t>
      </w:r>
      <w:r w:rsidR="00503452" w:rsidRPr="00427D0F">
        <w:rPr>
          <w:rFonts w:cstheme="minorHAnsi"/>
          <w:szCs w:val="24"/>
        </w:rPr>
        <w:t xml:space="preserve">Проверку работ осуществляют эксперты из числа педагогов </w:t>
      </w:r>
      <w:r>
        <w:rPr>
          <w:rFonts w:cstheme="minorHAnsi"/>
          <w:szCs w:val="24"/>
        </w:rPr>
        <w:t>ОО</w:t>
      </w:r>
      <w:r w:rsidR="00503452" w:rsidRPr="00427D0F">
        <w:rPr>
          <w:rFonts w:cstheme="minorHAnsi"/>
          <w:szCs w:val="24"/>
        </w:rPr>
        <w:t xml:space="preserve">, обладающие навыками оценки образовательных достижений обучающихся. Список экспертов утверждает директор </w:t>
      </w:r>
      <w:r>
        <w:rPr>
          <w:rFonts w:cstheme="minorHAnsi"/>
          <w:szCs w:val="24"/>
        </w:rPr>
        <w:t>ОО</w:t>
      </w:r>
      <w:r w:rsidR="00503452" w:rsidRPr="00427D0F">
        <w:rPr>
          <w:rFonts w:cstheme="minorHAnsi"/>
          <w:szCs w:val="24"/>
        </w:rPr>
        <w:t xml:space="preserve">. 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5.5. 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ответственный организатор в </w:t>
      </w:r>
      <w:r w:rsidR="00DB0B1E">
        <w:rPr>
          <w:rFonts w:cstheme="minorHAnsi"/>
          <w:szCs w:val="24"/>
        </w:rPr>
        <w:t>ОО</w:t>
      </w:r>
      <w:r w:rsidRPr="00427D0F">
        <w:rPr>
          <w:rFonts w:cstheme="minorHAnsi"/>
          <w:szCs w:val="24"/>
        </w:rPr>
        <w:t xml:space="preserve"> и технические специалисты.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b/>
          <w:bCs/>
          <w:szCs w:val="24"/>
        </w:rPr>
        <w:t>6. Меры по обеспечению информационной безопасности в период проведения ВПР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6.1. Ответственный организатор ВПР в </w:t>
      </w:r>
      <w:r w:rsidR="00DB0B1E">
        <w:rPr>
          <w:rFonts w:cstheme="minorHAnsi"/>
          <w:szCs w:val="24"/>
        </w:rPr>
        <w:t>ОО</w:t>
      </w:r>
      <w:r w:rsidRPr="00427D0F">
        <w:rPr>
          <w:rFonts w:cstheme="minorHAnsi"/>
          <w:szCs w:val="24"/>
        </w:rPr>
        <w:t xml:space="preserve">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6.2. В целях обеспечения информационной безопасности в период проведения ВПР </w:t>
      </w:r>
      <w:r w:rsidR="00DB0B1E">
        <w:rPr>
          <w:rFonts w:cstheme="minorHAnsi"/>
          <w:szCs w:val="24"/>
        </w:rPr>
        <w:t>ОО</w:t>
      </w:r>
      <w:r w:rsidRPr="00427D0F">
        <w:rPr>
          <w:rFonts w:cstheme="minorHAnsi"/>
          <w:szCs w:val="24"/>
        </w:rPr>
        <w:t xml:space="preserve">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b/>
          <w:bCs/>
          <w:szCs w:val="24"/>
        </w:rPr>
        <w:t>7. Особенности участия в ВПР обучающихся с ограниченными возможностями здоровья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 xml:space="preserve">7.1. Обучающийся с ОВЗ выполняет задания ВПР во время его проведения с другими обучающимися. При этом его результаты не вносятся в </w:t>
      </w:r>
      <w:r w:rsidR="00DB0B1E">
        <w:rPr>
          <w:rFonts w:cstheme="minorHAnsi"/>
          <w:szCs w:val="24"/>
        </w:rPr>
        <w:t xml:space="preserve">ЛК ГИС </w:t>
      </w:r>
      <w:r w:rsidRPr="00427D0F">
        <w:rPr>
          <w:rFonts w:cstheme="minorHAnsi"/>
          <w:szCs w:val="24"/>
        </w:rPr>
        <w:t>ФИС ОКО при проверке работ.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7.2.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b/>
          <w:bCs/>
          <w:szCs w:val="24"/>
        </w:rPr>
        <w:t>8. Использование результатов ВПР</w:t>
      </w:r>
    </w:p>
    <w:p w:rsidR="00503452" w:rsidRPr="00427D0F" w:rsidRDefault="00DB0B1E" w:rsidP="00C51B6E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8.1. </w:t>
      </w:r>
      <w:r w:rsidR="00503452" w:rsidRPr="00427D0F">
        <w:rPr>
          <w:rFonts w:cstheme="minorHAnsi"/>
          <w:szCs w:val="24"/>
        </w:rPr>
        <w:t>Организация использует результаты ВПР в качестве результатов текущего контроля успеваемости обучающихся в соответствии с основной образовательной программой соответствующего уровня общего образования и локальными нормативными актами или для мониторинга качества усвоения образовательной программы обучающимися.</w:t>
      </w:r>
    </w:p>
    <w:p w:rsidR="00503452" w:rsidRPr="00427D0F" w:rsidRDefault="00DB0B1E" w:rsidP="00C51B6E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8.2. </w:t>
      </w:r>
      <w:r w:rsidR="00503452" w:rsidRPr="00427D0F">
        <w:rPr>
          <w:rFonts w:cstheme="minorHAnsi"/>
          <w:szCs w:val="24"/>
        </w:rPr>
        <w:t>Оценки за ВПР выставляются в классный журнал как за контрольную работу с пометкой «ВПР» учителем по соответствующему предмету.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lastRenderedPageBreak/>
        <w:t>8.3</w:t>
      </w:r>
      <w:r w:rsidR="00DB0B1E">
        <w:rPr>
          <w:rFonts w:cstheme="minorHAnsi"/>
          <w:szCs w:val="24"/>
        </w:rPr>
        <w:t xml:space="preserve">. ОО </w:t>
      </w:r>
      <w:r w:rsidRPr="00427D0F">
        <w:rPr>
          <w:rFonts w:cstheme="minorHAnsi"/>
          <w:szCs w:val="24"/>
        </w:rPr>
        <w:t>может использовать результаты ВПР для совершенствования преподавания учебных предметов на основе аналитических выводов о качестве образования.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8.4</w:t>
      </w:r>
      <w:r w:rsidR="00DB0B1E">
        <w:rPr>
          <w:rFonts w:cstheme="minorHAnsi"/>
          <w:szCs w:val="24"/>
        </w:rPr>
        <w:t>. </w:t>
      </w:r>
      <w:r w:rsidRPr="00427D0F">
        <w:rPr>
          <w:rFonts w:cstheme="minorHAnsi"/>
          <w:szCs w:val="24"/>
        </w:rPr>
        <w:t xml:space="preserve">Директор </w:t>
      </w:r>
      <w:r w:rsidR="00DB0B1E">
        <w:rPr>
          <w:rFonts w:cstheme="minorHAnsi"/>
          <w:szCs w:val="24"/>
        </w:rPr>
        <w:t>ОО</w:t>
      </w:r>
      <w:r w:rsidRPr="00427D0F">
        <w:rPr>
          <w:rFonts w:cstheme="minorHAnsi"/>
          <w:szCs w:val="24"/>
        </w:rPr>
        <w:t xml:space="preserve"> вправе приказом изменить порядок учета результатов ВПР, установленный в пунктах 8.1 – 8.3 Порядка, в том числе использовать результаты ВПР в качестве результатов входной и стартовой диагностики.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b/>
          <w:bCs/>
          <w:szCs w:val="24"/>
        </w:rPr>
        <w:t>9. Сроки хранения материалов ВПР</w:t>
      </w:r>
    </w:p>
    <w:p w:rsidR="00503452" w:rsidRPr="00427D0F" w:rsidRDefault="00DB0B1E" w:rsidP="00C51B6E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9.1. </w:t>
      </w:r>
      <w:r w:rsidR="00503452" w:rsidRPr="00427D0F">
        <w:rPr>
          <w:rFonts w:cstheme="minorHAnsi"/>
          <w:szCs w:val="24"/>
        </w:rPr>
        <w:t>Написанные обучающимися ВПР и протоколы хранятся в Организации до окончания ВПР (до получения результатов). ОИВ может принять решение об ином сроке хранения работ участников ВПР.</w:t>
      </w:r>
    </w:p>
    <w:p w:rsidR="00503452" w:rsidRPr="00427D0F" w:rsidRDefault="00503452" w:rsidP="00C51B6E">
      <w:pPr>
        <w:spacing w:line="276" w:lineRule="auto"/>
        <w:rPr>
          <w:rFonts w:cstheme="minorHAnsi"/>
          <w:szCs w:val="24"/>
        </w:rPr>
      </w:pPr>
      <w:r w:rsidRPr="00427D0F">
        <w:rPr>
          <w:rFonts w:cstheme="minorHAnsi"/>
          <w:szCs w:val="24"/>
        </w:rPr>
        <w:t>9.2. После истечения срока хранения документов, указанного в пункте 9.1 Порядка, документы подлежат уничтожению.</w:t>
      </w: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DB0B1E" w:rsidRDefault="00DB0B1E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CC0B6A" w:rsidRDefault="00CC0B6A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  <w:r>
        <w:rPr>
          <w:rFonts w:eastAsia="Calibri" w:cs="Times New Roman"/>
          <w:b/>
          <w:color w:val="auto"/>
          <w:szCs w:val="24"/>
          <w:lang w:eastAsia="en-US"/>
        </w:rPr>
        <w:lastRenderedPageBreak/>
        <w:t xml:space="preserve">Приложение </w:t>
      </w:r>
      <w:r w:rsidR="00DB0B1E">
        <w:rPr>
          <w:rFonts w:eastAsia="Calibri" w:cs="Times New Roman"/>
          <w:b/>
          <w:color w:val="auto"/>
          <w:szCs w:val="24"/>
          <w:lang w:eastAsia="en-US"/>
        </w:rPr>
        <w:t>2</w:t>
      </w:r>
      <w:r>
        <w:rPr>
          <w:rFonts w:eastAsia="Calibri" w:cs="Times New Roman"/>
          <w:b/>
          <w:color w:val="auto"/>
          <w:szCs w:val="24"/>
          <w:lang w:eastAsia="en-US"/>
        </w:rPr>
        <w:t>.</w:t>
      </w:r>
    </w:p>
    <w:p w:rsidR="003050B4" w:rsidRDefault="003050B4" w:rsidP="003050B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Расписание</w:t>
      </w:r>
      <w:r w:rsidRPr="00897713">
        <w:rPr>
          <w:rFonts w:cs="Times New Roman"/>
          <w:b/>
          <w:szCs w:val="24"/>
        </w:rPr>
        <w:t xml:space="preserve"> </w:t>
      </w:r>
      <w:proofErr w:type="gramStart"/>
      <w:r w:rsidRPr="00897713">
        <w:rPr>
          <w:rFonts w:cs="Times New Roman"/>
          <w:b/>
          <w:szCs w:val="24"/>
        </w:rPr>
        <w:t>проведения  ВПР</w:t>
      </w:r>
      <w:proofErr w:type="gramEnd"/>
      <w:r w:rsidRPr="00897713">
        <w:rPr>
          <w:rFonts w:cs="Times New Roman"/>
          <w:b/>
          <w:szCs w:val="24"/>
        </w:rPr>
        <w:t xml:space="preserve"> в 4–</w:t>
      </w:r>
      <w:r>
        <w:rPr>
          <w:rFonts w:cs="Times New Roman"/>
          <w:b/>
          <w:szCs w:val="24"/>
        </w:rPr>
        <w:t>8, 10</w:t>
      </w:r>
      <w:r w:rsidRPr="00897713">
        <w:rPr>
          <w:rFonts w:cs="Times New Roman"/>
          <w:b/>
          <w:szCs w:val="24"/>
        </w:rPr>
        <w:t xml:space="preserve"> классах 2024/2025 учебного года.</w:t>
      </w:r>
    </w:p>
    <w:p w:rsidR="003050B4" w:rsidRPr="00897713" w:rsidRDefault="003050B4" w:rsidP="003050B4">
      <w:pPr>
        <w:jc w:val="center"/>
        <w:rPr>
          <w:rFonts w:cs="Times New Roman"/>
          <w:b/>
          <w:szCs w:val="24"/>
        </w:rPr>
      </w:pP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268"/>
        <w:gridCol w:w="1418"/>
        <w:gridCol w:w="1559"/>
        <w:gridCol w:w="1134"/>
        <w:gridCol w:w="1985"/>
      </w:tblGrid>
      <w:tr w:rsidR="006F3D19" w:rsidRPr="00897713" w:rsidTr="006F3D19">
        <w:tc>
          <w:tcPr>
            <w:tcW w:w="851" w:type="dxa"/>
          </w:tcPr>
          <w:p w:rsidR="006F3D19" w:rsidRPr="003050B4" w:rsidRDefault="006F3D19" w:rsidP="006F3D19">
            <w:pPr>
              <w:ind w:left="-108" w:firstLine="34"/>
              <w:jc w:val="center"/>
              <w:rPr>
                <w:rFonts w:cs="Times New Roman"/>
                <w:b/>
                <w:szCs w:val="24"/>
              </w:rPr>
            </w:pPr>
            <w:r w:rsidRPr="003050B4">
              <w:rPr>
                <w:rFonts w:cs="Times New Roman"/>
                <w:b/>
                <w:szCs w:val="24"/>
              </w:rPr>
              <w:t>Дата</w:t>
            </w:r>
          </w:p>
        </w:tc>
        <w:tc>
          <w:tcPr>
            <w:tcW w:w="850" w:type="dxa"/>
          </w:tcPr>
          <w:p w:rsidR="006F3D19" w:rsidRPr="003050B4" w:rsidRDefault="006F3D19" w:rsidP="006F3D19">
            <w:pPr>
              <w:ind w:left="-108" w:firstLine="34"/>
              <w:jc w:val="center"/>
              <w:rPr>
                <w:rFonts w:cs="Times New Roman"/>
                <w:b/>
                <w:szCs w:val="24"/>
              </w:rPr>
            </w:pPr>
            <w:r w:rsidRPr="003050B4">
              <w:rPr>
                <w:rFonts w:cs="Times New Roman"/>
                <w:b/>
                <w:szCs w:val="24"/>
              </w:rPr>
              <w:t>Класс</w:t>
            </w:r>
          </w:p>
        </w:tc>
        <w:tc>
          <w:tcPr>
            <w:tcW w:w="2268" w:type="dxa"/>
          </w:tcPr>
          <w:p w:rsidR="006F3D19" w:rsidRPr="003050B4" w:rsidRDefault="006F3D19" w:rsidP="006F3D19">
            <w:pPr>
              <w:ind w:left="-108" w:firstLine="34"/>
              <w:jc w:val="center"/>
              <w:rPr>
                <w:rFonts w:cs="Times New Roman"/>
                <w:b/>
                <w:szCs w:val="24"/>
              </w:rPr>
            </w:pPr>
            <w:r w:rsidRPr="003050B4">
              <w:rPr>
                <w:rFonts w:cs="Times New Roman"/>
                <w:b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6F3D19" w:rsidRDefault="006F3D19" w:rsidP="006F3D19">
            <w:pPr>
              <w:ind w:left="-108" w:firstLine="34"/>
              <w:jc w:val="center"/>
              <w:rPr>
                <w:rFonts w:cs="Times New Roman"/>
                <w:b/>
                <w:szCs w:val="24"/>
              </w:rPr>
            </w:pPr>
            <w:r w:rsidRPr="003050B4">
              <w:rPr>
                <w:rFonts w:cs="Times New Roman"/>
                <w:b/>
                <w:szCs w:val="24"/>
              </w:rPr>
              <w:t>Продолжительность</w:t>
            </w:r>
          </w:p>
          <w:p w:rsidR="006F3D19" w:rsidRPr="003050B4" w:rsidRDefault="006F3D19" w:rsidP="006F3D19">
            <w:pPr>
              <w:ind w:left="-108" w:firstLine="34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(мин.)</w:t>
            </w:r>
          </w:p>
        </w:tc>
        <w:tc>
          <w:tcPr>
            <w:tcW w:w="1559" w:type="dxa"/>
          </w:tcPr>
          <w:p w:rsidR="006F3D19" w:rsidRPr="003050B4" w:rsidRDefault="006F3D19" w:rsidP="006F3D19">
            <w:pPr>
              <w:ind w:left="-108" w:firstLine="34"/>
              <w:jc w:val="center"/>
              <w:rPr>
                <w:rFonts w:cs="Times New Roman"/>
                <w:b/>
                <w:szCs w:val="24"/>
              </w:rPr>
            </w:pPr>
            <w:r w:rsidRPr="003050B4">
              <w:rPr>
                <w:rFonts w:cs="Times New Roman"/>
                <w:b/>
                <w:szCs w:val="24"/>
              </w:rPr>
              <w:t>Время</w:t>
            </w:r>
          </w:p>
          <w:p w:rsidR="006F3D19" w:rsidRPr="003050B4" w:rsidRDefault="006F3D19" w:rsidP="006F3D19">
            <w:pPr>
              <w:ind w:left="-108" w:firstLine="34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6F3D19" w:rsidRPr="003050B4" w:rsidRDefault="006F3D19" w:rsidP="006F3D19">
            <w:pPr>
              <w:ind w:left="-108" w:firstLine="34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Кабинет</w:t>
            </w:r>
          </w:p>
        </w:tc>
        <w:tc>
          <w:tcPr>
            <w:tcW w:w="1985" w:type="dxa"/>
          </w:tcPr>
          <w:p w:rsidR="006F3D19" w:rsidRPr="003050B4" w:rsidRDefault="006F3D19" w:rsidP="006F3D19">
            <w:pPr>
              <w:ind w:left="-108" w:firstLine="34"/>
              <w:jc w:val="center"/>
              <w:rPr>
                <w:rFonts w:cs="Times New Roman"/>
                <w:b/>
                <w:szCs w:val="24"/>
              </w:rPr>
            </w:pPr>
            <w:r w:rsidRPr="003050B4">
              <w:rPr>
                <w:rFonts w:cs="Times New Roman"/>
                <w:b/>
                <w:szCs w:val="24"/>
              </w:rPr>
              <w:t>Ответственный в аудитории</w:t>
            </w:r>
          </w:p>
        </w:tc>
      </w:tr>
      <w:tr w:rsidR="006F3D19" w:rsidRPr="00897713" w:rsidTr="00233EC0">
        <w:trPr>
          <w:trHeight w:val="979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3050B4">
              <w:rPr>
                <w:rFonts w:cs="Times New Roman"/>
                <w:szCs w:val="24"/>
              </w:rPr>
              <w:t>15.04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4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 xml:space="preserve">Русский язык 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6F3D19" w:rsidRDefault="006F3D19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4</w:t>
            </w:r>
            <w:proofErr w:type="gramEnd"/>
            <w:r>
              <w:rPr>
                <w:rFonts w:cs="Times New Roman"/>
                <w:szCs w:val="24"/>
              </w:rPr>
              <w:t xml:space="preserve"> а – 2 урок</w:t>
            </w:r>
          </w:p>
          <w:p w:rsidR="006F3D19" w:rsidRDefault="006F3D19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 б – 2 урок</w:t>
            </w:r>
          </w:p>
          <w:p w:rsidR="006F3D19" w:rsidRPr="003050B4" w:rsidRDefault="006F3D19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 в – 2 урок</w:t>
            </w:r>
          </w:p>
        </w:tc>
        <w:tc>
          <w:tcPr>
            <w:tcW w:w="1134" w:type="dxa"/>
          </w:tcPr>
          <w:p w:rsidR="006F3D19" w:rsidRPr="00233EC0" w:rsidRDefault="006F3D19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 w:rsidRPr="00233EC0">
              <w:rPr>
                <w:rFonts w:cs="Times New Roman"/>
                <w:szCs w:val="24"/>
              </w:rPr>
              <w:t>11</w:t>
            </w:r>
          </w:p>
          <w:p w:rsidR="006F3D19" w:rsidRPr="00233EC0" w:rsidRDefault="006F3D19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 w:rsidRPr="00233EC0">
              <w:rPr>
                <w:rFonts w:cs="Times New Roman"/>
                <w:szCs w:val="24"/>
              </w:rPr>
              <w:t>9</w:t>
            </w:r>
          </w:p>
          <w:p w:rsidR="006F3D19" w:rsidRPr="003050B4" w:rsidRDefault="00233EC0" w:rsidP="00233EC0">
            <w:pPr>
              <w:ind w:left="34" w:firstLine="34"/>
              <w:jc w:val="center"/>
              <w:rPr>
                <w:rFonts w:cs="Times New Roman"/>
                <w:b/>
                <w:szCs w:val="24"/>
              </w:rPr>
            </w:pPr>
            <w:r w:rsidRPr="00233EC0">
              <w:rPr>
                <w:rFonts w:cs="Times New Roman"/>
                <w:szCs w:val="24"/>
              </w:rPr>
              <w:t>7</w:t>
            </w:r>
          </w:p>
        </w:tc>
        <w:tc>
          <w:tcPr>
            <w:tcW w:w="1985" w:type="dxa"/>
          </w:tcPr>
          <w:p w:rsidR="006F3D19" w:rsidRPr="00233EC0" w:rsidRDefault="00233EC0" w:rsidP="00233EC0">
            <w:pPr>
              <w:ind w:hanging="108"/>
              <w:rPr>
                <w:rFonts w:cs="Times New Roman"/>
                <w:szCs w:val="24"/>
              </w:rPr>
            </w:pPr>
            <w:r w:rsidRPr="00233EC0">
              <w:rPr>
                <w:rFonts w:cs="Times New Roman"/>
                <w:szCs w:val="24"/>
              </w:rPr>
              <w:t>Пилипенко О.А.</w:t>
            </w:r>
          </w:p>
          <w:p w:rsidR="00233EC0" w:rsidRPr="00233EC0" w:rsidRDefault="00233EC0" w:rsidP="00233EC0">
            <w:pPr>
              <w:ind w:hanging="108"/>
              <w:rPr>
                <w:rFonts w:cs="Times New Roman"/>
                <w:szCs w:val="24"/>
              </w:rPr>
            </w:pPr>
            <w:r w:rsidRPr="00233EC0">
              <w:rPr>
                <w:rFonts w:cs="Times New Roman"/>
                <w:szCs w:val="24"/>
              </w:rPr>
              <w:t>Бондаренко Е.М.</w:t>
            </w:r>
          </w:p>
          <w:p w:rsidR="00233EC0" w:rsidRPr="003050B4" w:rsidRDefault="00233EC0" w:rsidP="00233EC0">
            <w:pPr>
              <w:ind w:hanging="108"/>
              <w:rPr>
                <w:rFonts w:cs="Times New Roman"/>
                <w:b/>
                <w:szCs w:val="24"/>
              </w:rPr>
            </w:pPr>
            <w:r w:rsidRPr="00233EC0">
              <w:rPr>
                <w:rFonts w:cs="Times New Roman"/>
                <w:szCs w:val="24"/>
              </w:rPr>
              <w:t>Шувалова Н.Г.</w:t>
            </w:r>
          </w:p>
        </w:tc>
      </w:tr>
      <w:tr w:rsidR="006F3D19" w:rsidRPr="00897713" w:rsidTr="00233EC0">
        <w:trPr>
          <w:trHeight w:val="1124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15.04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8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4E1542">
              <w:t>Один</w:t>
            </w:r>
            <w:r>
              <w:t> </w:t>
            </w:r>
            <w:r w:rsidRPr="004E1542">
              <w:t>из</w:t>
            </w:r>
            <w:r>
              <w:rPr>
                <w:rFonts w:cs="Times New Roman"/>
                <w:szCs w:val="24"/>
              </w:rPr>
              <w:t xml:space="preserve"> предметов: </w:t>
            </w:r>
            <w:r w:rsidRPr="003050B4">
              <w:rPr>
                <w:rFonts w:cs="Times New Roman"/>
                <w:szCs w:val="24"/>
              </w:rPr>
              <w:t>история, обществознание, литература, иностранный язык, информатика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1559" w:type="dxa"/>
          </w:tcPr>
          <w:p w:rsidR="006F3D19" w:rsidRDefault="00233EC0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8</w:t>
            </w:r>
            <w:proofErr w:type="gramEnd"/>
            <w:r>
              <w:rPr>
                <w:rFonts w:cs="Times New Roman"/>
                <w:szCs w:val="24"/>
              </w:rPr>
              <w:t xml:space="preserve"> а – 3 урок</w:t>
            </w:r>
          </w:p>
          <w:p w:rsidR="00233EC0" w:rsidRDefault="00233EC0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 б – 4 урок</w:t>
            </w:r>
          </w:p>
          <w:p w:rsidR="00233EC0" w:rsidRPr="003050B4" w:rsidRDefault="00233EC0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 в – 3 урок</w:t>
            </w:r>
          </w:p>
        </w:tc>
        <w:tc>
          <w:tcPr>
            <w:tcW w:w="1134" w:type="dxa"/>
          </w:tcPr>
          <w:p w:rsidR="006F3D19" w:rsidRDefault="00233EC0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  <w:p w:rsidR="00233EC0" w:rsidRDefault="00233EC0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  <w:p w:rsidR="00233EC0" w:rsidRPr="003050B4" w:rsidRDefault="00233EC0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  <w:tc>
          <w:tcPr>
            <w:tcW w:w="1985" w:type="dxa"/>
          </w:tcPr>
          <w:p w:rsidR="006F3D19" w:rsidRDefault="00233EC0" w:rsidP="00EF2D58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Григорьев П.В.</w:t>
            </w:r>
          </w:p>
          <w:p w:rsidR="00233EC0" w:rsidRDefault="00233EC0" w:rsidP="00EF2D58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Ванин С.В.</w:t>
            </w:r>
          </w:p>
          <w:p w:rsidR="00233EC0" w:rsidRPr="003050B4" w:rsidRDefault="00233EC0" w:rsidP="00EF2D58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Синёва</w:t>
            </w:r>
            <w:proofErr w:type="spellEnd"/>
            <w:r>
              <w:rPr>
                <w:rFonts w:cs="Times New Roman"/>
                <w:szCs w:val="24"/>
              </w:rPr>
              <w:t xml:space="preserve"> Е.Е.</w:t>
            </w:r>
          </w:p>
        </w:tc>
      </w:tr>
      <w:tr w:rsidR="006F3D19" w:rsidRPr="00897713" w:rsidTr="00233EC0">
        <w:trPr>
          <w:trHeight w:val="276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17.04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10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1559" w:type="dxa"/>
          </w:tcPr>
          <w:p w:rsidR="006F3D19" w:rsidRPr="003050B4" w:rsidRDefault="00EF2D58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2-3 урок</w:t>
            </w:r>
          </w:p>
        </w:tc>
        <w:tc>
          <w:tcPr>
            <w:tcW w:w="1134" w:type="dxa"/>
          </w:tcPr>
          <w:p w:rsidR="006F3D19" w:rsidRPr="003050B4" w:rsidRDefault="00EF2D5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1985" w:type="dxa"/>
          </w:tcPr>
          <w:p w:rsidR="006F3D19" w:rsidRPr="003050B4" w:rsidRDefault="00EF2D58" w:rsidP="00EF2D58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Микеничева</w:t>
            </w:r>
            <w:proofErr w:type="spellEnd"/>
            <w:r>
              <w:rPr>
                <w:rFonts w:cs="Times New Roman"/>
                <w:szCs w:val="24"/>
              </w:rPr>
              <w:t xml:space="preserve"> Е.А.</w:t>
            </w:r>
          </w:p>
        </w:tc>
      </w:tr>
      <w:tr w:rsidR="00087D6A" w:rsidRPr="00897713" w:rsidTr="00233EC0">
        <w:trPr>
          <w:trHeight w:val="276"/>
        </w:trPr>
        <w:tc>
          <w:tcPr>
            <w:tcW w:w="851" w:type="dxa"/>
          </w:tcPr>
          <w:p w:rsidR="00087D6A" w:rsidRPr="003050B4" w:rsidRDefault="00087D6A" w:rsidP="00087D6A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</w:t>
            </w:r>
          </w:p>
        </w:tc>
        <w:tc>
          <w:tcPr>
            <w:tcW w:w="850" w:type="dxa"/>
          </w:tcPr>
          <w:p w:rsidR="00087D6A" w:rsidRPr="003050B4" w:rsidRDefault="00087D6A" w:rsidP="00087D6A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268" w:type="dxa"/>
          </w:tcPr>
          <w:p w:rsidR="00087D6A" w:rsidRPr="003050B4" w:rsidRDefault="00087D6A" w:rsidP="00087D6A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Один из предметов: окружающий мир, литературное чтение, иностранный язык</w:t>
            </w:r>
          </w:p>
        </w:tc>
        <w:tc>
          <w:tcPr>
            <w:tcW w:w="1418" w:type="dxa"/>
          </w:tcPr>
          <w:p w:rsidR="00087D6A" w:rsidRDefault="00087D6A" w:rsidP="00087D6A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1559" w:type="dxa"/>
          </w:tcPr>
          <w:p w:rsidR="00087D6A" w:rsidRDefault="00087D6A" w:rsidP="00087D6A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4</w:t>
            </w:r>
            <w:proofErr w:type="gramEnd"/>
            <w:r>
              <w:rPr>
                <w:rFonts w:cs="Times New Roman"/>
                <w:szCs w:val="24"/>
              </w:rPr>
              <w:t xml:space="preserve"> а – 2 урок</w:t>
            </w:r>
          </w:p>
          <w:p w:rsidR="00087D6A" w:rsidRDefault="00087D6A" w:rsidP="00087D6A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 б – 2 урок</w:t>
            </w:r>
          </w:p>
          <w:p w:rsidR="00087D6A" w:rsidRPr="003050B4" w:rsidRDefault="00087D6A" w:rsidP="00087D6A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 в – 2 урок</w:t>
            </w:r>
          </w:p>
        </w:tc>
        <w:tc>
          <w:tcPr>
            <w:tcW w:w="1134" w:type="dxa"/>
          </w:tcPr>
          <w:p w:rsidR="00087D6A" w:rsidRPr="00233EC0" w:rsidRDefault="00087D6A" w:rsidP="00087D6A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 w:rsidRPr="00233EC0">
              <w:rPr>
                <w:rFonts w:cs="Times New Roman"/>
                <w:szCs w:val="24"/>
              </w:rPr>
              <w:t>11</w:t>
            </w:r>
          </w:p>
          <w:p w:rsidR="00087D6A" w:rsidRPr="00233EC0" w:rsidRDefault="00087D6A" w:rsidP="00087D6A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 w:rsidRPr="00233EC0">
              <w:rPr>
                <w:rFonts w:cs="Times New Roman"/>
                <w:szCs w:val="24"/>
              </w:rPr>
              <w:t>9</w:t>
            </w:r>
          </w:p>
          <w:p w:rsidR="00087D6A" w:rsidRPr="003050B4" w:rsidRDefault="00087D6A" w:rsidP="00087D6A">
            <w:pPr>
              <w:ind w:left="34" w:firstLine="34"/>
              <w:jc w:val="center"/>
              <w:rPr>
                <w:rFonts w:cs="Times New Roman"/>
                <w:b/>
                <w:szCs w:val="24"/>
              </w:rPr>
            </w:pPr>
            <w:r w:rsidRPr="00233EC0">
              <w:rPr>
                <w:rFonts w:cs="Times New Roman"/>
                <w:szCs w:val="24"/>
              </w:rPr>
              <w:t>7</w:t>
            </w:r>
          </w:p>
        </w:tc>
        <w:tc>
          <w:tcPr>
            <w:tcW w:w="1985" w:type="dxa"/>
          </w:tcPr>
          <w:p w:rsidR="00087D6A" w:rsidRPr="00233EC0" w:rsidRDefault="00087D6A" w:rsidP="00087D6A">
            <w:pPr>
              <w:ind w:hanging="108"/>
              <w:rPr>
                <w:rFonts w:cs="Times New Roman"/>
                <w:szCs w:val="24"/>
              </w:rPr>
            </w:pPr>
            <w:r w:rsidRPr="00233EC0">
              <w:rPr>
                <w:rFonts w:cs="Times New Roman"/>
                <w:szCs w:val="24"/>
              </w:rPr>
              <w:t>Пилипенко О.А.</w:t>
            </w:r>
          </w:p>
          <w:p w:rsidR="00087D6A" w:rsidRPr="00233EC0" w:rsidRDefault="00087D6A" w:rsidP="00087D6A">
            <w:pPr>
              <w:ind w:hanging="108"/>
              <w:rPr>
                <w:rFonts w:cs="Times New Roman"/>
                <w:szCs w:val="24"/>
              </w:rPr>
            </w:pPr>
            <w:r w:rsidRPr="00233EC0">
              <w:rPr>
                <w:rFonts w:cs="Times New Roman"/>
                <w:szCs w:val="24"/>
              </w:rPr>
              <w:t>Бондаренко Е.М.</w:t>
            </w:r>
          </w:p>
          <w:p w:rsidR="00087D6A" w:rsidRPr="003050B4" w:rsidRDefault="00087D6A" w:rsidP="00087D6A">
            <w:pPr>
              <w:ind w:hanging="108"/>
              <w:rPr>
                <w:rFonts w:cs="Times New Roman"/>
                <w:b/>
                <w:szCs w:val="24"/>
              </w:rPr>
            </w:pPr>
            <w:r w:rsidRPr="00233EC0">
              <w:rPr>
                <w:rFonts w:cs="Times New Roman"/>
                <w:szCs w:val="24"/>
              </w:rPr>
              <w:t>Шувалова Н.Г.</w:t>
            </w:r>
          </w:p>
        </w:tc>
      </w:tr>
      <w:tr w:rsidR="006F3D19" w:rsidRPr="00897713" w:rsidTr="00233EC0">
        <w:trPr>
          <w:trHeight w:val="276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18.04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8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1559" w:type="dxa"/>
          </w:tcPr>
          <w:p w:rsidR="00EF2D58" w:rsidRDefault="00EF2D58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8</w:t>
            </w:r>
            <w:proofErr w:type="gramEnd"/>
            <w:r>
              <w:rPr>
                <w:rFonts w:cs="Times New Roman"/>
                <w:szCs w:val="24"/>
              </w:rPr>
              <w:t xml:space="preserve"> а – 2 урок</w:t>
            </w:r>
          </w:p>
          <w:p w:rsidR="00EF2D58" w:rsidRDefault="00EF2D58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 б – 2 урок</w:t>
            </w:r>
          </w:p>
          <w:p w:rsidR="006F3D19" w:rsidRPr="003050B4" w:rsidRDefault="00EF2D58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 в – 3 урок</w:t>
            </w:r>
          </w:p>
        </w:tc>
        <w:tc>
          <w:tcPr>
            <w:tcW w:w="1134" w:type="dxa"/>
          </w:tcPr>
          <w:p w:rsidR="006F3D19" w:rsidRDefault="00EF2D5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  <w:p w:rsidR="00EF2D58" w:rsidRDefault="00EF2D5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  <w:p w:rsidR="00EF2D58" w:rsidRPr="003050B4" w:rsidRDefault="00EF2D5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1985" w:type="dxa"/>
          </w:tcPr>
          <w:p w:rsidR="006F3D19" w:rsidRDefault="00EF2D58" w:rsidP="00EF2D58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Шинкаренко Е.А.</w:t>
            </w:r>
          </w:p>
          <w:p w:rsidR="00EF2D58" w:rsidRDefault="00EF2D58" w:rsidP="00EF2D58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Алексеева В.Г.</w:t>
            </w:r>
          </w:p>
          <w:p w:rsidR="00EF2D58" w:rsidRPr="003050B4" w:rsidRDefault="00EF2D58" w:rsidP="00EF2D58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Сокоулина</w:t>
            </w:r>
            <w:proofErr w:type="spellEnd"/>
            <w:r>
              <w:rPr>
                <w:rFonts w:cs="Times New Roman"/>
                <w:szCs w:val="24"/>
              </w:rPr>
              <w:t xml:space="preserve"> Ю.В.</w:t>
            </w:r>
          </w:p>
        </w:tc>
      </w:tr>
      <w:tr w:rsidR="006F3D19" w:rsidRPr="00897713" w:rsidTr="00233EC0">
        <w:trPr>
          <w:trHeight w:val="276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21.04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7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Один из предметов: история, обществознание, литература, иностранный язык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1559" w:type="dxa"/>
          </w:tcPr>
          <w:p w:rsidR="006F3D19" w:rsidRDefault="00587D38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7</w:t>
            </w:r>
            <w:proofErr w:type="gramEnd"/>
            <w:r>
              <w:rPr>
                <w:rFonts w:cs="Times New Roman"/>
                <w:szCs w:val="24"/>
              </w:rPr>
              <w:t xml:space="preserve"> а – 2 урок</w:t>
            </w:r>
          </w:p>
          <w:p w:rsidR="00587D38" w:rsidRDefault="00587D38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 б – 2 урок</w:t>
            </w:r>
          </w:p>
          <w:p w:rsidR="00587D38" w:rsidRPr="003050B4" w:rsidRDefault="00587D38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 в – 2 урок</w:t>
            </w:r>
          </w:p>
        </w:tc>
        <w:tc>
          <w:tcPr>
            <w:tcW w:w="1134" w:type="dxa"/>
          </w:tcPr>
          <w:p w:rsidR="006F3D19" w:rsidRDefault="00587D3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  <w:p w:rsidR="00587D38" w:rsidRDefault="00587D3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  <w:p w:rsidR="00587D38" w:rsidRPr="003050B4" w:rsidRDefault="00587D3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1985" w:type="dxa"/>
          </w:tcPr>
          <w:p w:rsidR="006F3D19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Потехина Г.Н.</w:t>
            </w:r>
          </w:p>
          <w:p w:rsidR="00587D38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Микеничева</w:t>
            </w:r>
            <w:proofErr w:type="spellEnd"/>
            <w:r>
              <w:rPr>
                <w:rFonts w:cs="Times New Roman"/>
                <w:szCs w:val="24"/>
              </w:rPr>
              <w:t xml:space="preserve"> Е.А.</w:t>
            </w:r>
          </w:p>
          <w:p w:rsidR="00587D38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Хренов Д.А.</w:t>
            </w:r>
          </w:p>
          <w:p w:rsidR="00587D38" w:rsidRPr="003050B4" w:rsidRDefault="00587D38" w:rsidP="00EF2D58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6F3D19" w:rsidRPr="00897713" w:rsidTr="00233EC0">
        <w:trPr>
          <w:trHeight w:val="276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22.04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4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1559" w:type="dxa"/>
          </w:tcPr>
          <w:p w:rsidR="00587D38" w:rsidRDefault="00587D38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4</w:t>
            </w:r>
            <w:proofErr w:type="gramEnd"/>
            <w:r>
              <w:rPr>
                <w:rFonts w:cs="Times New Roman"/>
                <w:szCs w:val="24"/>
              </w:rPr>
              <w:t xml:space="preserve"> а – 2 урок</w:t>
            </w:r>
          </w:p>
          <w:p w:rsidR="00587D38" w:rsidRDefault="00587D38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 б – 2 урок</w:t>
            </w:r>
          </w:p>
          <w:p w:rsidR="006F3D19" w:rsidRPr="003050B4" w:rsidRDefault="00587D38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 в – 2 урок</w:t>
            </w:r>
          </w:p>
        </w:tc>
        <w:tc>
          <w:tcPr>
            <w:tcW w:w="1134" w:type="dxa"/>
          </w:tcPr>
          <w:p w:rsidR="00587D38" w:rsidRPr="00233EC0" w:rsidRDefault="00587D38" w:rsidP="00587D38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 w:rsidRPr="00233EC0">
              <w:rPr>
                <w:rFonts w:cs="Times New Roman"/>
                <w:szCs w:val="24"/>
              </w:rPr>
              <w:t>11</w:t>
            </w:r>
          </w:p>
          <w:p w:rsidR="00587D38" w:rsidRPr="00233EC0" w:rsidRDefault="00587D38" w:rsidP="00587D38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 w:rsidRPr="00233EC0">
              <w:rPr>
                <w:rFonts w:cs="Times New Roman"/>
                <w:szCs w:val="24"/>
              </w:rPr>
              <w:t>9</w:t>
            </w:r>
          </w:p>
          <w:p w:rsidR="006F3D19" w:rsidRPr="003050B4" w:rsidRDefault="00587D38" w:rsidP="00587D38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 w:rsidRPr="00233EC0">
              <w:rPr>
                <w:rFonts w:cs="Times New Roman"/>
                <w:szCs w:val="24"/>
              </w:rPr>
              <w:t>7</w:t>
            </w:r>
          </w:p>
        </w:tc>
        <w:tc>
          <w:tcPr>
            <w:tcW w:w="1985" w:type="dxa"/>
          </w:tcPr>
          <w:p w:rsidR="00587D38" w:rsidRPr="00233EC0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r w:rsidRPr="00233EC0">
              <w:rPr>
                <w:rFonts w:cs="Times New Roman"/>
                <w:szCs w:val="24"/>
              </w:rPr>
              <w:t>Пилипенко О.А.</w:t>
            </w:r>
          </w:p>
          <w:p w:rsidR="00587D38" w:rsidRPr="00233EC0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r w:rsidRPr="00233EC0">
              <w:rPr>
                <w:rFonts w:cs="Times New Roman"/>
                <w:szCs w:val="24"/>
              </w:rPr>
              <w:t>Бондаренко Е.М.</w:t>
            </w:r>
          </w:p>
          <w:p w:rsidR="006F3D19" w:rsidRPr="003050B4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r w:rsidRPr="00233EC0">
              <w:rPr>
                <w:rFonts w:cs="Times New Roman"/>
                <w:szCs w:val="24"/>
              </w:rPr>
              <w:t>Шувалова Н.Г.</w:t>
            </w:r>
          </w:p>
        </w:tc>
      </w:tr>
      <w:tr w:rsidR="006F3D19" w:rsidRPr="00897713" w:rsidTr="00233EC0">
        <w:trPr>
          <w:trHeight w:val="276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22.04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10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1559" w:type="dxa"/>
          </w:tcPr>
          <w:p w:rsidR="006F3D19" w:rsidRPr="003050B4" w:rsidRDefault="00587D38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2-3 урок</w:t>
            </w:r>
          </w:p>
        </w:tc>
        <w:tc>
          <w:tcPr>
            <w:tcW w:w="1134" w:type="dxa"/>
          </w:tcPr>
          <w:p w:rsidR="006F3D19" w:rsidRPr="003050B4" w:rsidRDefault="00587D3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1985" w:type="dxa"/>
          </w:tcPr>
          <w:p w:rsidR="006F3D19" w:rsidRPr="003050B4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Алексеева В.Г.</w:t>
            </w:r>
          </w:p>
        </w:tc>
      </w:tr>
      <w:tr w:rsidR="006F3D19" w:rsidRPr="00897713" w:rsidTr="00233EC0">
        <w:trPr>
          <w:trHeight w:val="276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23.04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6</w:t>
            </w:r>
          </w:p>
        </w:tc>
        <w:tc>
          <w:tcPr>
            <w:tcW w:w="2268" w:type="dxa"/>
          </w:tcPr>
          <w:p w:rsidR="006F3D19" w:rsidRPr="003050B4" w:rsidRDefault="006F3D19" w:rsidP="00587D38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Один из предметов: география, биология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1559" w:type="dxa"/>
          </w:tcPr>
          <w:p w:rsidR="006F3D19" w:rsidRDefault="00587D38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6</w:t>
            </w:r>
            <w:proofErr w:type="gramEnd"/>
            <w:r>
              <w:rPr>
                <w:rFonts w:cs="Times New Roman"/>
                <w:szCs w:val="24"/>
              </w:rPr>
              <w:t xml:space="preserve"> а – 2-3 урок</w:t>
            </w:r>
          </w:p>
          <w:p w:rsidR="00587D38" w:rsidRDefault="00587D38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 б – 2-3 урок</w:t>
            </w:r>
          </w:p>
          <w:p w:rsidR="00587D38" w:rsidRPr="003050B4" w:rsidRDefault="00587D38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 в – 2-3 урок</w:t>
            </w:r>
          </w:p>
        </w:tc>
        <w:tc>
          <w:tcPr>
            <w:tcW w:w="1134" w:type="dxa"/>
          </w:tcPr>
          <w:p w:rsidR="006F3D19" w:rsidRDefault="00587D3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  <w:p w:rsidR="00587D38" w:rsidRDefault="00587D3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  <w:p w:rsidR="00587D38" w:rsidRPr="003050B4" w:rsidRDefault="00587D3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1985" w:type="dxa"/>
          </w:tcPr>
          <w:p w:rsidR="006F3D19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Бандурина</w:t>
            </w:r>
            <w:proofErr w:type="spellEnd"/>
            <w:r>
              <w:rPr>
                <w:rFonts w:cs="Times New Roman"/>
                <w:szCs w:val="24"/>
              </w:rPr>
              <w:t xml:space="preserve"> Д.В.</w:t>
            </w:r>
          </w:p>
          <w:p w:rsidR="00587D38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Мельникова В.В.</w:t>
            </w:r>
          </w:p>
          <w:p w:rsidR="00587D38" w:rsidRPr="003050B4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Редченко</w:t>
            </w:r>
            <w:proofErr w:type="spellEnd"/>
            <w:r>
              <w:rPr>
                <w:rFonts w:cs="Times New Roman"/>
                <w:szCs w:val="24"/>
              </w:rPr>
              <w:t xml:space="preserve"> В.И.</w:t>
            </w:r>
          </w:p>
        </w:tc>
      </w:tr>
      <w:tr w:rsidR="006F3D19" w:rsidRPr="00897713" w:rsidTr="00233EC0">
        <w:trPr>
          <w:trHeight w:val="276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24.04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5</w:t>
            </w:r>
          </w:p>
        </w:tc>
        <w:tc>
          <w:tcPr>
            <w:tcW w:w="2268" w:type="dxa"/>
          </w:tcPr>
          <w:p w:rsidR="006F3D19" w:rsidRPr="003050B4" w:rsidRDefault="006F3D19" w:rsidP="00587D38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Один из предметов: география, биология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1559" w:type="dxa"/>
          </w:tcPr>
          <w:p w:rsidR="006F3D19" w:rsidRDefault="00587D38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5</w:t>
            </w:r>
            <w:proofErr w:type="gramEnd"/>
            <w:r>
              <w:rPr>
                <w:rFonts w:cs="Times New Roman"/>
                <w:szCs w:val="24"/>
              </w:rPr>
              <w:t xml:space="preserve"> а – 2-3 урок</w:t>
            </w:r>
          </w:p>
          <w:p w:rsidR="00587D38" w:rsidRDefault="00587D38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б – 2-3 урок</w:t>
            </w:r>
          </w:p>
          <w:p w:rsidR="00587D38" w:rsidRDefault="00587D38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в – 3-4 урок</w:t>
            </w:r>
          </w:p>
          <w:p w:rsidR="00587D38" w:rsidRPr="003050B4" w:rsidRDefault="00587D38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г – 3-4 урок</w:t>
            </w:r>
          </w:p>
        </w:tc>
        <w:tc>
          <w:tcPr>
            <w:tcW w:w="1134" w:type="dxa"/>
          </w:tcPr>
          <w:p w:rsidR="006F3D19" w:rsidRDefault="00587D3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  <w:p w:rsidR="00587D38" w:rsidRDefault="00587D3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  <w:p w:rsidR="00587D38" w:rsidRDefault="00587D3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  <w:p w:rsidR="00587D38" w:rsidRPr="003050B4" w:rsidRDefault="00587D3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985" w:type="dxa"/>
          </w:tcPr>
          <w:p w:rsidR="006F3D19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Руданова</w:t>
            </w:r>
            <w:proofErr w:type="spellEnd"/>
            <w:r>
              <w:rPr>
                <w:rFonts w:cs="Times New Roman"/>
                <w:szCs w:val="24"/>
              </w:rPr>
              <w:t xml:space="preserve"> М.С.</w:t>
            </w:r>
          </w:p>
          <w:p w:rsidR="00587D38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Кириллова Е.В.</w:t>
            </w:r>
          </w:p>
          <w:p w:rsidR="00587D38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Синёва</w:t>
            </w:r>
            <w:proofErr w:type="spellEnd"/>
            <w:r>
              <w:rPr>
                <w:rFonts w:cs="Times New Roman"/>
                <w:szCs w:val="24"/>
              </w:rPr>
              <w:t xml:space="preserve"> Е.Е.</w:t>
            </w:r>
          </w:p>
          <w:p w:rsidR="00587D38" w:rsidRPr="003050B4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Шинкаренко Е.А.</w:t>
            </w:r>
          </w:p>
        </w:tc>
      </w:tr>
      <w:tr w:rsidR="006F3D19" w:rsidRPr="00897713" w:rsidTr="00233EC0">
        <w:trPr>
          <w:trHeight w:val="276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25.04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7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1559" w:type="dxa"/>
          </w:tcPr>
          <w:p w:rsidR="00587D38" w:rsidRDefault="00587D38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7</w:t>
            </w:r>
            <w:proofErr w:type="gramEnd"/>
            <w:r>
              <w:rPr>
                <w:rFonts w:cs="Times New Roman"/>
                <w:szCs w:val="24"/>
              </w:rPr>
              <w:t xml:space="preserve"> а – 2-3 урок</w:t>
            </w:r>
          </w:p>
          <w:p w:rsidR="00587D38" w:rsidRDefault="00587D38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 б – 2-3 урок</w:t>
            </w:r>
          </w:p>
          <w:p w:rsidR="006F3D19" w:rsidRPr="003050B4" w:rsidRDefault="00587D38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 в – 2-3 урок</w:t>
            </w:r>
          </w:p>
        </w:tc>
        <w:tc>
          <w:tcPr>
            <w:tcW w:w="1134" w:type="dxa"/>
          </w:tcPr>
          <w:p w:rsidR="006F3D19" w:rsidRDefault="00587D3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  <w:p w:rsidR="00587D38" w:rsidRDefault="00587D3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  <w:p w:rsidR="00587D38" w:rsidRPr="003050B4" w:rsidRDefault="00587D3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1985" w:type="dxa"/>
          </w:tcPr>
          <w:p w:rsidR="006F3D19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Пинаевская</w:t>
            </w:r>
            <w:proofErr w:type="spellEnd"/>
            <w:r>
              <w:rPr>
                <w:rFonts w:cs="Times New Roman"/>
                <w:szCs w:val="24"/>
              </w:rPr>
              <w:t xml:space="preserve"> Е.А.</w:t>
            </w:r>
          </w:p>
          <w:p w:rsidR="00587D38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Спиридонова Г.Н.</w:t>
            </w:r>
          </w:p>
          <w:p w:rsidR="00587D38" w:rsidRPr="003050B4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Хренов Д.А.</w:t>
            </w:r>
          </w:p>
        </w:tc>
      </w:tr>
      <w:tr w:rsidR="006F3D19" w:rsidRPr="00897713" w:rsidTr="00233EC0">
        <w:trPr>
          <w:trHeight w:val="276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28.04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8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1559" w:type="dxa"/>
          </w:tcPr>
          <w:p w:rsidR="00587D38" w:rsidRDefault="00587D38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8</w:t>
            </w:r>
            <w:proofErr w:type="gramEnd"/>
            <w:r>
              <w:rPr>
                <w:rFonts w:cs="Times New Roman"/>
                <w:szCs w:val="24"/>
              </w:rPr>
              <w:t xml:space="preserve"> а – 2-3 урок</w:t>
            </w:r>
          </w:p>
          <w:p w:rsidR="00587D38" w:rsidRDefault="00587D38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 б – 3-4 урок</w:t>
            </w:r>
          </w:p>
          <w:p w:rsidR="006F3D19" w:rsidRPr="003050B4" w:rsidRDefault="00587D38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 в – 3-4 урок</w:t>
            </w:r>
          </w:p>
        </w:tc>
        <w:tc>
          <w:tcPr>
            <w:tcW w:w="1134" w:type="dxa"/>
          </w:tcPr>
          <w:p w:rsidR="006F3D19" w:rsidRDefault="00587D3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  <w:p w:rsidR="00587D38" w:rsidRDefault="00587D3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  <w:p w:rsidR="00587D38" w:rsidRPr="003050B4" w:rsidRDefault="00587D38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1985" w:type="dxa"/>
          </w:tcPr>
          <w:p w:rsidR="006F3D19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Ванин С.В.</w:t>
            </w:r>
          </w:p>
          <w:p w:rsidR="00587D38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Синёва</w:t>
            </w:r>
            <w:proofErr w:type="spellEnd"/>
            <w:r>
              <w:rPr>
                <w:rFonts w:cs="Times New Roman"/>
                <w:szCs w:val="24"/>
              </w:rPr>
              <w:t xml:space="preserve"> Е.Е.</w:t>
            </w:r>
          </w:p>
          <w:p w:rsidR="00587D38" w:rsidRPr="003050B4" w:rsidRDefault="00587D38" w:rsidP="00587D38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Стопина О.А.</w:t>
            </w:r>
          </w:p>
        </w:tc>
      </w:tr>
      <w:tr w:rsidR="006F3D19" w:rsidRPr="00897713" w:rsidTr="00233EC0">
        <w:trPr>
          <w:trHeight w:val="276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29.04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5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Один из предметов: история, литература, иностранный язык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1559" w:type="dxa"/>
          </w:tcPr>
          <w:p w:rsidR="00587D38" w:rsidRDefault="00587D38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5</w:t>
            </w:r>
            <w:proofErr w:type="gramEnd"/>
            <w:r>
              <w:rPr>
                <w:rFonts w:cs="Times New Roman"/>
                <w:szCs w:val="24"/>
              </w:rPr>
              <w:t xml:space="preserve"> а –</w:t>
            </w:r>
            <w:r w:rsidR="001E74A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3 урок</w:t>
            </w:r>
          </w:p>
          <w:p w:rsidR="00587D38" w:rsidRDefault="00587D38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б –</w:t>
            </w:r>
            <w:r w:rsidR="001E74A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3 урок</w:t>
            </w:r>
          </w:p>
          <w:p w:rsidR="00587D38" w:rsidRDefault="00587D38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в –</w:t>
            </w:r>
            <w:r w:rsidR="001E74A3">
              <w:rPr>
                <w:rFonts w:cs="Times New Roman"/>
                <w:szCs w:val="24"/>
              </w:rPr>
              <w:t xml:space="preserve"> 3</w:t>
            </w:r>
            <w:r>
              <w:rPr>
                <w:rFonts w:cs="Times New Roman"/>
                <w:szCs w:val="24"/>
              </w:rPr>
              <w:t xml:space="preserve"> урок</w:t>
            </w:r>
          </w:p>
          <w:p w:rsidR="006F3D19" w:rsidRPr="003050B4" w:rsidRDefault="00587D38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г –</w:t>
            </w:r>
            <w:r w:rsidR="001E74A3">
              <w:rPr>
                <w:rFonts w:cs="Times New Roman"/>
                <w:szCs w:val="24"/>
              </w:rPr>
              <w:t xml:space="preserve"> 2</w:t>
            </w:r>
            <w:r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</w:tcPr>
          <w:p w:rsidR="006F3D19" w:rsidRDefault="001E74A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  <w:p w:rsidR="001E74A3" w:rsidRDefault="001E74A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  <w:p w:rsidR="001E74A3" w:rsidRDefault="001E74A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  <w:p w:rsidR="001E74A3" w:rsidRPr="003050B4" w:rsidRDefault="001E74A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1985" w:type="dxa"/>
          </w:tcPr>
          <w:p w:rsidR="006F3D19" w:rsidRDefault="001E74A3" w:rsidP="001E74A3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Кирилова Е.В.</w:t>
            </w:r>
          </w:p>
          <w:p w:rsidR="001E74A3" w:rsidRDefault="001E74A3" w:rsidP="001E74A3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Бандурина</w:t>
            </w:r>
            <w:proofErr w:type="spellEnd"/>
            <w:r>
              <w:rPr>
                <w:rFonts w:cs="Times New Roman"/>
                <w:szCs w:val="24"/>
              </w:rPr>
              <w:t xml:space="preserve"> Д.В.</w:t>
            </w:r>
          </w:p>
          <w:p w:rsidR="001E74A3" w:rsidRDefault="001E74A3" w:rsidP="001E74A3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Хренов Д.А.</w:t>
            </w:r>
          </w:p>
          <w:p w:rsidR="001E74A3" w:rsidRPr="003050B4" w:rsidRDefault="001E74A3" w:rsidP="001E74A3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Бандурина</w:t>
            </w:r>
            <w:proofErr w:type="spellEnd"/>
            <w:r>
              <w:rPr>
                <w:rFonts w:cs="Times New Roman"/>
                <w:szCs w:val="24"/>
              </w:rPr>
              <w:t xml:space="preserve"> Д.В.</w:t>
            </w:r>
          </w:p>
        </w:tc>
      </w:tr>
      <w:tr w:rsidR="006F3D19" w:rsidRPr="00897713" w:rsidTr="00233EC0">
        <w:trPr>
          <w:trHeight w:val="276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29.04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10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 xml:space="preserve">Два из предметов: </w:t>
            </w:r>
            <w:r w:rsidRPr="003050B4">
              <w:rPr>
                <w:rFonts w:cs="Times New Roman"/>
                <w:szCs w:val="24"/>
              </w:rPr>
              <w:lastRenderedPageBreak/>
              <w:t>история, обществознание, география, физика, химия, литература, иностранный язык.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80</w:t>
            </w:r>
          </w:p>
        </w:tc>
        <w:tc>
          <w:tcPr>
            <w:tcW w:w="1559" w:type="dxa"/>
          </w:tcPr>
          <w:p w:rsidR="006F3D19" w:rsidRPr="003050B4" w:rsidRDefault="004B30B3" w:rsidP="004B30B3">
            <w:pPr>
              <w:ind w:left="-108"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3-4 урок</w:t>
            </w:r>
          </w:p>
        </w:tc>
        <w:tc>
          <w:tcPr>
            <w:tcW w:w="1134" w:type="dxa"/>
          </w:tcPr>
          <w:p w:rsidR="006F3D19" w:rsidRPr="003050B4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1985" w:type="dxa"/>
          </w:tcPr>
          <w:p w:rsidR="006F3D19" w:rsidRPr="003050B4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Алексеева В.Г.</w:t>
            </w:r>
          </w:p>
        </w:tc>
      </w:tr>
      <w:tr w:rsidR="006F3D19" w:rsidRPr="00897713" w:rsidTr="00233EC0">
        <w:trPr>
          <w:trHeight w:val="149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30.04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6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Один из предметов: история, обществознание, литература, иностранный язык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1559" w:type="dxa"/>
          </w:tcPr>
          <w:p w:rsidR="004B30B3" w:rsidRDefault="004B30B3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6</w:t>
            </w:r>
            <w:proofErr w:type="gramEnd"/>
            <w:r>
              <w:rPr>
                <w:rFonts w:cs="Times New Roman"/>
                <w:szCs w:val="24"/>
              </w:rPr>
              <w:t xml:space="preserve"> а – 3 урок</w:t>
            </w:r>
          </w:p>
          <w:p w:rsidR="004B30B3" w:rsidRDefault="004B30B3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 б – 2 урок</w:t>
            </w:r>
          </w:p>
          <w:p w:rsidR="006F3D19" w:rsidRPr="003050B4" w:rsidRDefault="004B30B3" w:rsidP="004B30B3">
            <w:pPr>
              <w:ind w:hanging="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 в – 3 урок</w:t>
            </w:r>
          </w:p>
        </w:tc>
        <w:tc>
          <w:tcPr>
            <w:tcW w:w="1134" w:type="dxa"/>
          </w:tcPr>
          <w:p w:rsidR="006F3D19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  <w:p w:rsidR="004B30B3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  <w:p w:rsidR="004B30B3" w:rsidRPr="003050B4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85" w:type="dxa"/>
          </w:tcPr>
          <w:p w:rsidR="006F3D19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Мельникова В.В.</w:t>
            </w:r>
          </w:p>
          <w:p w:rsidR="004B30B3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Бандурина</w:t>
            </w:r>
            <w:proofErr w:type="spellEnd"/>
            <w:r>
              <w:rPr>
                <w:rFonts w:cs="Times New Roman"/>
                <w:szCs w:val="24"/>
              </w:rPr>
              <w:t xml:space="preserve"> Д.В.</w:t>
            </w:r>
          </w:p>
          <w:p w:rsidR="004B30B3" w:rsidRPr="003050B4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Чеснокова</w:t>
            </w:r>
            <w:proofErr w:type="spellEnd"/>
            <w:r>
              <w:rPr>
                <w:rFonts w:cs="Times New Roman"/>
                <w:szCs w:val="24"/>
              </w:rPr>
              <w:t xml:space="preserve"> И.М.</w:t>
            </w:r>
          </w:p>
        </w:tc>
      </w:tr>
      <w:tr w:rsidR="006F3D19" w:rsidRPr="00897713" w:rsidTr="00233EC0">
        <w:trPr>
          <w:trHeight w:val="276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05.05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7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Один из предметов: география, биология, физика, информатика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1559" w:type="dxa"/>
          </w:tcPr>
          <w:p w:rsidR="004B30B3" w:rsidRDefault="004B30B3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7</w:t>
            </w:r>
            <w:proofErr w:type="gramEnd"/>
            <w:r>
              <w:rPr>
                <w:rFonts w:cs="Times New Roman"/>
                <w:szCs w:val="24"/>
              </w:rPr>
              <w:t xml:space="preserve"> а – 2-3 урок</w:t>
            </w:r>
          </w:p>
          <w:p w:rsidR="004B30B3" w:rsidRDefault="004B30B3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 б – 2-3 урок</w:t>
            </w:r>
          </w:p>
          <w:p w:rsidR="006F3D19" w:rsidRPr="003050B4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 в – 2-3 урок</w:t>
            </w:r>
          </w:p>
        </w:tc>
        <w:tc>
          <w:tcPr>
            <w:tcW w:w="1134" w:type="dxa"/>
          </w:tcPr>
          <w:p w:rsidR="006F3D19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  <w:p w:rsidR="004B30B3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  <w:p w:rsidR="004B30B3" w:rsidRPr="003050B4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1985" w:type="dxa"/>
          </w:tcPr>
          <w:p w:rsidR="006F3D19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Синёва</w:t>
            </w:r>
            <w:proofErr w:type="spellEnd"/>
            <w:r>
              <w:rPr>
                <w:rFonts w:cs="Times New Roman"/>
                <w:szCs w:val="24"/>
              </w:rPr>
              <w:t xml:space="preserve"> Е.Е.</w:t>
            </w:r>
          </w:p>
          <w:p w:rsidR="004B30B3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Потехина Г.Н.</w:t>
            </w:r>
          </w:p>
          <w:p w:rsidR="004B30B3" w:rsidRPr="003050B4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Хренов Д.А.</w:t>
            </w:r>
          </w:p>
        </w:tc>
      </w:tr>
      <w:tr w:rsidR="006F3D19" w:rsidRPr="00897713" w:rsidTr="00233EC0">
        <w:trPr>
          <w:trHeight w:val="276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06.05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5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1559" w:type="dxa"/>
          </w:tcPr>
          <w:p w:rsidR="004B30B3" w:rsidRDefault="004B30B3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5</w:t>
            </w:r>
            <w:proofErr w:type="gramEnd"/>
            <w:r>
              <w:rPr>
                <w:rFonts w:cs="Times New Roman"/>
                <w:szCs w:val="24"/>
              </w:rPr>
              <w:t xml:space="preserve"> а – 3-4 урок</w:t>
            </w:r>
          </w:p>
          <w:p w:rsidR="004B30B3" w:rsidRDefault="004B30B3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б – 3-4 урок</w:t>
            </w:r>
          </w:p>
          <w:p w:rsidR="004B30B3" w:rsidRDefault="004B30B3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в – 3-4 урок</w:t>
            </w:r>
          </w:p>
          <w:p w:rsidR="006F3D19" w:rsidRPr="003050B4" w:rsidRDefault="004B30B3" w:rsidP="004B30B3">
            <w:pPr>
              <w:ind w:hanging="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г – 2-3 урок</w:t>
            </w:r>
          </w:p>
        </w:tc>
        <w:tc>
          <w:tcPr>
            <w:tcW w:w="1134" w:type="dxa"/>
          </w:tcPr>
          <w:p w:rsidR="006F3D19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  <w:p w:rsidR="004B30B3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  <w:p w:rsidR="004B30B3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  <w:p w:rsidR="004B30B3" w:rsidRPr="003050B4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1985" w:type="dxa"/>
          </w:tcPr>
          <w:p w:rsidR="006F3D19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Кириллова Е.В.</w:t>
            </w:r>
          </w:p>
          <w:p w:rsidR="004B30B3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Бандурина</w:t>
            </w:r>
            <w:proofErr w:type="spellEnd"/>
            <w:r>
              <w:rPr>
                <w:rFonts w:cs="Times New Roman"/>
                <w:szCs w:val="24"/>
              </w:rPr>
              <w:t xml:space="preserve"> Д.В.</w:t>
            </w:r>
          </w:p>
          <w:p w:rsidR="004B30B3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Хренов Д.А.</w:t>
            </w:r>
          </w:p>
          <w:p w:rsidR="004B30B3" w:rsidRPr="003050B4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Мельникова В.В.</w:t>
            </w:r>
          </w:p>
        </w:tc>
      </w:tr>
      <w:tr w:rsidR="006F3D19" w:rsidRPr="00897713" w:rsidTr="00233EC0">
        <w:trPr>
          <w:trHeight w:val="276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07.05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6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1559" w:type="dxa"/>
          </w:tcPr>
          <w:p w:rsidR="004B30B3" w:rsidRDefault="004B30B3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6</w:t>
            </w:r>
            <w:proofErr w:type="gramEnd"/>
            <w:r>
              <w:rPr>
                <w:rFonts w:cs="Times New Roman"/>
                <w:szCs w:val="24"/>
              </w:rPr>
              <w:t xml:space="preserve"> а – 2-3 урок</w:t>
            </w:r>
          </w:p>
          <w:p w:rsidR="004B30B3" w:rsidRDefault="004B30B3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 б – 3-4 урок</w:t>
            </w:r>
          </w:p>
          <w:p w:rsidR="006F3D19" w:rsidRPr="003050B4" w:rsidRDefault="004B30B3" w:rsidP="004B30B3">
            <w:pPr>
              <w:ind w:hanging="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 в – 3-4 урок</w:t>
            </w:r>
          </w:p>
        </w:tc>
        <w:tc>
          <w:tcPr>
            <w:tcW w:w="1134" w:type="dxa"/>
          </w:tcPr>
          <w:p w:rsidR="006F3D19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  <w:p w:rsidR="004B30B3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  <w:p w:rsidR="004B30B3" w:rsidRPr="003050B4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85" w:type="dxa"/>
          </w:tcPr>
          <w:p w:rsidR="006F3D19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Бандурина</w:t>
            </w:r>
            <w:proofErr w:type="spellEnd"/>
            <w:r>
              <w:rPr>
                <w:rFonts w:cs="Times New Roman"/>
                <w:szCs w:val="24"/>
              </w:rPr>
              <w:t xml:space="preserve"> Д.В.</w:t>
            </w:r>
          </w:p>
          <w:p w:rsidR="004B30B3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Долинина</w:t>
            </w:r>
            <w:proofErr w:type="spellEnd"/>
            <w:r>
              <w:rPr>
                <w:rFonts w:cs="Times New Roman"/>
                <w:szCs w:val="24"/>
              </w:rPr>
              <w:t xml:space="preserve"> К.У.</w:t>
            </w:r>
          </w:p>
          <w:p w:rsidR="004B30B3" w:rsidRPr="003050B4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Чеснокова</w:t>
            </w:r>
            <w:proofErr w:type="spellEnd"/>
            <w:r>
              <w:rPr>
                <w:rFonts w:cs="Times New Roman"/>
                <w:szCs w:val="24"/>
              </w:rPr>
              <w:t xml:space="preserve"> И.В.</w:t>
            </w:r>
          </w:p>
        </w:tc>
      </w:tr>
      <w:tr w:rsidR="006F3D19" w:rsidRPr="00897713" w:rsidTr="00233EC0">
        <w:trPr>
          <w:trHeight w:val="276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12.05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8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Один из предметов: география, биология, химия, физика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1559" w:type="dxa"/>
          </w:tcPr>
          <w:p w:rsidR="004B30B3" w:rsidRDefault="004B30B3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8</w:t>
            </w:r>
            <w:proofErr w:type="gramEnd"/>
            <w:r>
              <w:rPr>
                <w:rFonts w:cs="Times New Roman"/>
                <w:szCs w:val="24"/>
              </w:rPr>
              <w:t xml:space="preserve"> а – 2-3 урок</w:t>
            </w:r>
          </w:p>
          <w:p w:rsidR="004B30B3" w:rsidRDefault="004B30B3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 б – 2-3урок</w:t>
            </w:r>
          </w:p>
          <w:p w:rsidR="006F3D19" w:rsidRPr="003050B4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 в – 2-3 урок</w:t>
            </w:r>
          </w:p>
        </w:tc>
        <w:tc>
          <w:tcPr>
            <w:tcW w:w="1134" w:type="dxa"/>
          </w:tcPr>
          <w:p w:rsidR="006F3D19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  <w:p w:rsidR="004B30B3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  <w:p w:rsidR="004B30B3" w:rsidRPr="003050B4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1985" w:type="dxa"/>
          </w:tcPr>
          <w:p w:rsidR="006F3D19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Ванин С.В.</w:t>
            </w:r>
          </w:p>
          <w:p w:rsidR="004B30B3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Муравьева Т.В.</w:t>
            </w:r>
          </w:p>
          <w:p w:rsidR="004B30B3" w:rsidRPr="003050B4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Григорьев П.В.</w:t>
            </w:r>
          </w:p>
        </w:tc>
      </w:tr>
      <w:tr w:rsidR="006F3D19" w:rsidRPr="00897713" w:rsidTr="00233EC0">
        <w:trPr>
          <w:trHeight w:val="276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13.05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5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1559" w:type="dxa"/>
          </w:tcPr>
          <w:p w:rsidR="004B30B3" w:rsidRDefault="004B30B3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5</w:t>
            </w:r>
            <w:proofErr w:type="gramEnd"/>
            <w:r>
              <w:rPr>
                <w:rFonts w:cs="Times New Roman"/>
                <w:szCs w:val="24"/>
              </w:rPr>
              <w:t xml:space="preserve"> а – 4 урок</w:t>
            </w:r>
          </w:p>
          <w:p w:rsidR="004B30B3" w:rsidRDefault="004B30B3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б – 2 урок</w:t>
            </w:r>
          </w:p>
          <w:p w:rsidR="004B30B3" w:rsidRDefault="004B30B3" w:rsidP="004B30B3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в – 2 урок</w:t>
            </w:r>
          </w:p>
          <w:p w:rsidR="006F3D19" w:rsidRPr="003050B4" w:rsidRDefault="004B30B3" w:rsidP="004B30B3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г – 3 урок</w:t>
            </w:r>
          </w:p>
        </w:tc>
        <w:tc>
          <w:tcPr>
            <w:tcW w:w="1134" w:type="dxa"/>
          </w:tcPr>
          <w:p w:rsidR="006F3D19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  <w:p w:rsidR="004B30B3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  <w:p w:rsidR="004B30B3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  <w:p w:rsidR="004B30B3" w:rsidRPr="003050B4" w:rsidRDefault="004B30B3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1985" w:type="dxa"/>
          </w:tcPr>
          <w:p w:rsidR="006F3D19" w:rsidRDefault="00793F45" w:rsidP="00793F45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Синёва</w:t>
            </w:r>
            <w:proofErr w:type="spellEnd"/>
            <w:r>
              <w:rPr>
                <w:rFonts w:cs="Times New Roman"/>
                <w:szCs w:val="24"/>
              </w:rPr>
              <w:t xml:space="preserve"> Е.Е.</w:t>
            </w:r>
          </w:p>
          <w:p w:rsidR="00793F45" w:rsidRDefault="00793F45" w:rsidP="00793F45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Григорьев П.В.</w:t>
            </w:r>
          </w:p>
          <w:p w:rsidR="00793F45" w:rsidRDefault="00793F45" w:rsidP="00793F45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Шинкаренко Е.А.</w:t>
            </w:r>
          </w:p>
          <w:p w:rsidR="00793F45" w:rsidRPr="003050B4" w:rsidRDefault="00793F45" w:rsidP="00793F45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Хренов Д.А.</w:t>
            </w:r>
          </w:p>
        </w:tc>
      </w:tr>
      <w:tr w:rsidR="006F3D19" w:rsidRPr="00897713" w:rsidTr="00233EC0">
        <w:trPr>
          <w:trHeight w:val="276"/>
        </w:trPr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14.05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7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1559" w:type="dxa"/>
          </w:tcPr>
          <w:p w:rsidR="00793F45" w:rsidRDefault="00793F45" w:rsidP="00793F45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7</w:t>
            </w:r>
            <w:proofErr w:type="gramEnd"/>
            <w:r>
              <w:rPr>
                <w:rFonts w:cs="Times New Roman"/>
                <w:szCs w:val="24"/>
              </w:rPr>
              <w:t xml:space="preserve"> а – 3 урок</w:t>
            </w:r>
          </w:p>
          <w:p w:rsidR="00793F45" w:rsidRDefault="00793F45" w:rsidP="00793F45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 б – 3 урок</w:t>
            </w:r>
          </w:p>
          <w:p w:rsidR="006F3D19" w:rsidRPr="003050B4" w:rsidRDefault="00793F45" w:rsidP="00793F45">
            <w:pPr>
              <w:ind w:hanging="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 в – 3 урок</w:t>
            </w:r>
          </w:p>
        </w:tc>
        <w:tc>
          <w:tcPr>
            <w:tcW w:w="1134" w:type="dxa"/>
          </w:tcPr>
          <w:p w:rsidR="006F3D19" w:rsidRDefault="00793F45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  <w:p w:rsidR="00793F45" w:rsidRDefault="00793F45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  <w:p w:rsidR="00793F45" w:rsidRPr="003050B4" w:rsidRDefault="00793F45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1985" w:type="dxa"/>
          </w:tcPr>
          <w:p w:rsidR="00793F45" w:rsidRDefault="00793F45" w:rsidP="00793F45">
            <w:pPr>
              <w:ind w:left="-108"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Синёва</w:t>
            </w:r>
            <w:proofErr w:type="spellEnd"/>
            <w:r>
              <w:rPr>
                <w:rFonts w:cs="Times New Roman"/>
                <w:szCs w:val="24"/>
              </w:rPr>
              <w:t xml:space="preserve"> Е.Е.</w:t>
            </w:r>
          </w:p>
          <w:p w:rsidR="00793F45" w:rsidRDefault="00793F45" w:rsidP="00793F45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Григорьев П.В.</w:t>
            </w:r>
          </w:p>
          <w:p w:rsidR="00793F45" w:rsidRDefault="00793F45" w:rsidP="00793F45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Шинкаренко Е.А.</w:t>
            </w:r>
          </w:p>
          <w:p w:rsidR="006F3D19" w:rsidRPr="003050B4" w:rsidRDefault="006F3D19" w:rsidP="00EF2D58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6F3D19" w:rsidRPr="00897713" w:rsidTr="00233EC0">
        <w:tc>
          <w:tcPr>
            <w:tcW w:w="851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15.05</w:t>
            </w:r>
          </w:p>
        </w:tc>
        <w:tc>
          <w:tcPr>
            <w:tcW w:w="850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6</w:t>
            </w:r>
          </w:p>
        </w:tc>
        <w:tc>
          <w:tcPr>
            <w:tcW w:w="2268" w:type="dxa"/>
          </w:tcPr>
          <w:p w:rsidR="006F3D19" w:rsidRPr="003050B4" w:rsidRDefault="006F3D19" w:rsidP="004E1542">
            <w:pPr>
              <w:ind w:left="-108" w:firstLine="0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6F3D19" w:rsidRPr="003050B4" w:rsidRDefault="006F3D19" w:rsidP="003050B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1559" w:type="dxa"/>
          </w:tcPr>
          <w:p w:rsidR="00793F45" w:rsidRDefault="00793F45" w:rsidP="00793F45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6</w:t>
            </w:r>
            <w:proofErr w:type="gramEnd"/>
            <w:r>
              <w:rPr>
                <w:rFonts w:cs="Times New Roman"/>
                <w:szCs w:val="24"/>
              </w:rPr>
              <w:t xml:space="preserve"> а – 2 урок</w:t>
            </w:r>
          </w:p>
          <w:p w:rsidR="00793F45" w:rsidRDefault="00793F45" w:rsidP="00793F45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 б – 2 урок</w:t>
            </w:r>
          </w:p>
          <w:p w:rsidR="006F3D19" w:rsidRPr="003050B4" w:rsidRDefault="00793F45" w:rsidP="00793F45">
            <w:pPr>
              <w:ind w:hanging="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 в – 3 урок</w:t>
            </w:r>
          </w:p>
        </w:tc>
        <w:tc>
          <w:tcPr>
            <w:tcW w:w="1134" w:type="dxa"/>
          </w:tcPr>
          <w:p w:rsidR="006F3D19" w:rsidRDefault="00793F45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  <w:p w:rsidR="00793F45" w:rsidRDefault="00793F45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  <w:p w:rsidR="00793F45" w:rsidRPr="003050B4" w:rsidRDefault="00793F45" w:rsidP="00233EC0">
            <w:pPr>
              <w:ind w:left="34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1985" w:type="dxa"/>
          </w:tcPr>
          <w:p w:rsidR="00793F45" w:rsidRDefault="00793F45" w:rsidP="00793F45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Ванин С.В.</w:t>
            </w:r>
          </w:p>
          <w:p w:rsidR="00793F45" w:rsidRDefault="00793F45" w:rsidP="00793F45">
            <w:pPr>
              <w:ind w:left="-108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Муравьева Т.В.</w:t>
            </w:r>
          </w:p>
          <w:p w:rsidR="006F3D19" w:rsidRPr="003050B4" w:rsidRDefault="00793F45" w:rsidP="00793F45">
            <w:pPr>
              <w:ind w:hanging="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Григорьев П.В.</w:t>
            </w:r>
          </w:p>
        </w:tc>
      </w:tr>
    </w:tbl>
    <w:p w:rsidR="00944385" w:rsidRDefault="00944385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C85234" w:rsidRDefault="00C85234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793F45" w:rsidRDefault="00793F45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793F45" w:rsidRDefault="00793F45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793F45" w:rsidRDefault="00793F45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793F45" w:rsidRDefault="00793F45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793F45" w:rsidRDefault="00793F45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793F45" w:rsidRDefault="00793F45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793F45" w:rsidRDefault="00793F45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793F45" w:rsidRDefault="00793F45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793F45" w:rsidRDefault="00793F45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793F45" w:rsidRDefault="00793F45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793F45" w:rsidRDefault="00793F45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C62580" w:rsidRDefault="00C62580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  <w:r>
        <w:rPr>
          <w:rFonts w:eastAsia="Calibri" w:cs="Times New Roman"/>
          <w:b/>
          <w:color w:val="auto"/>
          <w:szCs w:val="24"/>
          <w:lang w:eastAsia="en-US"/>
        </w:rPr>
        <w:t xml:space="preserve">Приложение </w:t>
      </w:r>
      <w:r w:rsidR="00B079BC">
        <w:rPr>
          <w:rFonts w:eastAsia="Calibri" w:cs="Times New Roman"/>
          <w:b/>
          <w:color w:val="auto"/>
          <w:szCs w:val="24"/>
          <w:lang w:eastAsia="en-US"/>
        </w:rPr>
        <w:t>3</w:t>
      </w:r>
    </w:p>
    <w:p w:rsidR="00C62580" w:rsidRPr="00CC0B6A" w:rsidRDefault="00C62580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  <w:r w:rsidRPr="00CC0B6A">
        <w:rPr>
          <w:rFonts w:eastAsia="TimesNewRomanPSMT" w:cs="Times New Roman"/>
          <w:b/>
          <w:color w:val="auto"/>
          <w:szCs w:val="24"/>
          <w:lang w:eastAsia="en-US"/>
        </w:rPr>
        <w:t>Состав экспертов для проверки ВПР</w:t>
      </w: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2442"/>
        <w:gridCol w:w="1312"/>
        <w:gridCol w:w="5492"/>
      </w:tblGrid>
      <w:tr w:rsidR="00C62580" w:rsidRPr="00D912EF" w:rsidTr="00F14450">
        <w:tc>
          <w:tcPr>
            <w:tcW w:w="2442" w:type="dxa"/>
          </w:tcPr>
          <w:p w:rsidR="00C62580" w:rsidRPr="00D912EF" w:rsidRDefault="00C62580" w:rsidP="004E1542">
            <w:pPr>
              <w:ind w:hanging="76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</w:t>
            </w:r>
            <w:r>
              <w:rPr>
                <w:rFonts w:eastAsia="TimesNewRomanPSMT" w:cs="Times New Roman"/>
                <w:b/>
                <w:color w:val="auto"/>
                <w:szCs w:val="24"/>
              </w:rPr>
              <w:t>т</w:t>
            </w:r>
          </w:p>
        </w:tc>
        <w:tc>
          <w:tcPr>
            <w:tcW w:w="1312" w:type="dxa"/>
          </w:tcPr>
          <w:p w:rsidR="00C62580" w:rsidRPr="00D912EF" w:rsidRDefault="00C62580" w:rsidP="004E1542">
            <w:pPr>
              <w:ind w:hanging="76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К</w:t>
            </w: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ласс</w:t>
            </w:r>
          </w:p>
        </w:tc>
        <w:tc>
          <w:tcPr>
            <w:tcW w:w="5492" w:type="dxa"/>
          </w:tcPr>
          <w:p w:rsidR="00C62580" w:rsidRPr="00D912EF" w:rsidRDefault="00C62580" w:rsidP="004E1542">
            <w:pPr>
              <w:ind w:hanging="76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 xml:space="preserve">Состав </w:t>
            </w:r>
            <w:r>
              <w:rPr>
                <w:rFonts w:eastAsia="TimesNewRomanPSMT" w:cs="Times New Roman"/>
                <w:b/>
                <w:color w:val="auto"/>
                <w:szCs w:val="24"/>
              </w:rPr>
              <w:t>экспертов</w:t>
            </w:r>
          </w:p>
        </w:tc>
      </w:tr>
      <w:tr w:rsidR="00C62580" w:rsidRPr="00D912EF" w:rsidTr="00F14450">
        <w:tc>
          <w:tcPr>
            <w:tcW w:w="2442" w:type="dxa"/>
          </w:tcPr>
          <w:p w:rsidR="00C62580" w:rsidRPr="005B711E" w:rsidRDefault="00C6258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5B711E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312" w:type="dxa"/>
          </w:tcPr>
          <w:p w:rsidR="00C62580" w:rsidRPr="005B711E" w:rsidRDefault="004E1542" w:rsidP="004E1542">
            <w:pPr>
              <w:ind w:hanging="76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4-8, 10</w:t>
            </w:r>
          </w:p>
        </w:tc>
        <w:tc>
          <w:tcPr>
            <w:tcW w:w="5492" w:type="dxa"/>
          </w:tcPr>
          <w:p w:rsidR="00C62580" w:rsidRDefault="00C6258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Спиридонова Г.Н. – председатель комиссии;</w:t>
            </w:r>
          </w:p>
          <w:p w:rsidR="00C62580" w:rsidRDefault="00C6258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Потехина Г.Н. – член комиссии;</w:t>
            </w:r>
          </w:p>
          <w:p w:rsidR="00C62580" w:rsidRDefault="00C6258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Бузина Д.О. – член комиссии;</w:t>
            </w:r>
          </w:p>
          <w:p w:rsidR="00C62580" w:rsidRDefault="00C85234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Редченко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В.И.</w:t>
            </w:r>
            <w:r w:rsidR="00C62580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C62580" w:rsidRDefault="004E1542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Шишкина Е</w:t>
            </w:r>
            <w:r w:rsidR="00C85234">
              <w:rPr>
                <w:rFonts w:eastAsia="TimesNewRomanPSMT" w:cs="Times New Roman"/>
                <w:color w:val="auto"/>
                <w:szCs w:val="24"/>
              </w:rPr>
              <w:t>.</w:t>
            </w:r>
            <w:r>
              <w:rPr>
                <w:rFonts w:eastAsia="TimesNewRomanPSMT" w:cs="Times New Roman"/>
                <w:color w:val="auto"/>
                <w:szCs w:val="24"/>
              </w:rPr>
              <w:t>Н.</w:t>
            </w:r>
            <w:r w:rsidR="00C62580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C62580" w:rsidRDefault="004E1542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Горностаева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Ю.Ю</w:t>
            </w:r>
            <w:r w:rsidR="00C85234">
              <w:rPr>
                <w:rFonts w:eastAsia="TimesNewRomanPSMT" w:cs="Times New Roman"/>
                <w:color w:val="auto"/>
                <w:szCs w:val="24"/>
              </w:rPr>
              <w:t>. – член комиссии;</w:t>
            </w:r>
          </w:p>
          <w:p w:rsidR="00C85234" w:rsidRDefault="00C85234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Руд</w:t>
            </w:r>
            <w:r w:rsidR="00F14450">
              <w:rPr>
                <w:rFonts w:eastAsia="TimesNewRomanPSMT" w:cs="Times New Roman"/>
                <w:color w:val="auto"/>
                <w:szCs w:val="24"/>
              </w:rPr>
              <w:t>анова</w:t>
            </w:r>
            <w:proofErr w:type="spellEnd"/>
            <w:r w:rsidR="00F14450">
              <w:rPr>
                <w:rFonts w:eastAsia="TimesNewRomanPSMT" w:cs="Times New Roman"/>
                <w:color w:val="auto"/>
                <w:szCs w:val="24"/>
              </w:rPr>
              <w:t xml:space="preserve"> М.С. – член комиссии;</w:t>
            </w:r>
          </w:p>
          <w:p w:rsidR="00F14450" w:rsidRPr="005B711E" w:rsidRDefault="00F1445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Пилипенко О.А. – член комиссии.</w:t>
            </w:r>
          </w:p>
        </w:tc>
      </w:tr>
      <w:tr w:rsidR="00C62580" w:rsidRPr="00D912EF" w:rsidTr="00F14450">
        <w:tc>
          <w:tcPr>
            <w:tcW w:w="2442" w:type="dxa"/>
          </w:tcPr>
          <w:p w:rsidR="00C62580" w:rsidRPr="005B711E" w:rsidRDefault="00C6258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312" w:type="dxa"/>
          </w:tcPr>
          <w:p w:rsidR="00C62580" w:rsidRPr="005B711E" w:rsidRDefault="004E1542" w:rsidP="004E1542">
            <w:pPr>
              <w:ind w:hanging="76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4-8, 10</w:t>
            </w:r>
          </w:p>
        </w:tc>
        <w:tc>
          <w:tcPr>
            <w:tcW w:w="5492" w:type="dxa"/>
          </w:tcPr>
          <w:p w:rsidR="00C62580" w:rsidRDefault="00C6258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Шеваничева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З.А. – председатель комиссии;</w:t>
            </w:r>
          </w:p>
          <w:p w:rsidR="00C62580" w:rsidRDefault="004E1542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Пинаевская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Е.А.</w:t>
            </w:r>
            <w:r w:rsidR="00C62580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C62580" w:rsidRDefault="00C6258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Шаулина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Е.А. – член комиссии;</w:t>
            </w:r>
          </w:p>
          <w:p w:rsidR="00C85234" w:rsidRDefault="00C85234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Муравьева Т.В. – член комиссии;</w:t>
            </w:r>
          </w:p>
          <w:p w:rsidR="004E1542" w:rsidRDefault="004E1542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Шишкина Е.Н. – член комиссии;</w:t>
            </w:r>
          </w:p>
          <w:p w:rsidR="004E1542" w:rsidRDefault="004E1542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Горностаева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Ю.Ю. – член комиссии;</w:t>
            </w:r>
          </w:p>
          <w:p w:rsidR="00C62580" w:rsidRDefault="004E1542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Руд</w:t>
            </w:r>
            <w:r w:rsidR="00F14450">
              <w:rPr>
                <w:rFonts w:eastAsia="TimesNewRomanPSMT" w:cs="Times New Roman"/>
                <w:color w:val="auto"/>
                <w:szCs w:val="24"/>
              </w:rPr>
              <w:t>анова</w:t>
            </w:r>
            <w:proofErr w:type="spellEnd"/>
            <w:r w:rsidR="00F14450">
              <w:rPr>
                <w:rFonts w:eastAsia="TimesNewRomanPSMT" w:cs="Times New Roman"/>
                <w:color w:val="auto"/>
                <w:szCs w:val="24"/>
              </w:rPr>
              <w:t xml:space="preserve"> М.С. – член комиссии;</w:t>
            </w:r>
          </w:p>
          <w:p w:rsidR="00F14450" w:rsidRDefault="00F1445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М.В. – член комиссии.</w:t>
            </w:r>
          </w:p>
        </w:tc>
      </w:tr>
      <w:tr w:rsidR="00C62580" w:rsidRPr="00D912EF" w:rsidTr="00F14450">
        <w:tc>
          <w:tcPr>
            <w:tcW w:w="2442" w:type="dxa"/>
          </w:tcPr>
          <w:p w:rsidR="00C62580" w:rsidRDefault="00C6258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1312" w:type="dxa"/>
          </w:tcPr>
          <w:p w:rsidR="00C62580" w:rsidRDefault="00C62580" w:rsidP="004E1542">
            <w:pPr>
              <w:ind w:hanging="76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5492" w:type="dxa"/>
          </w:tcPr>
          <w:p w:rsidR="00C85234" w:rsidRDefault="004E1542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Горностаева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Ю.Ю.</w:t>
            </w:r>
            <w:r w:rsidR="00C85234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C85234" w:rsidRDefault="004E1542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Шишкина Е.Н. </w:t>
            </w:r>
            <w:r w:rsidR="00C85234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C85234" w:rsidRDefault="00C85234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Голубева Е.А. – член комиссии;</w:t>
            </w:r>
          </w:p>
          <w:p w:rsidR="00C62580" w:rsidRDefault="00C85234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Руданова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М.С. – член комиссии.</w:t>
            </w:r>
          </w:p>
        </w:tc>
      </w:tr>
      <w:tr w:rsidR="004E1542" w:rsidRPr="00D912EF" w:rsidTr="00F14450">
        <w:tc>
          <w:tcPr>
            <w:tcW w:w="2442" w:type="dxa"/>
          </w:tcPr>
          <w:p w:rsidR="004E1542" w:rsidRDefault="00F1445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Литературное </w:t>
            </w:r>
            <w:r w:rsidR="004E1542">
              <w:rPr>
                <w:rFonts w:eastAsia="TimesNewRomanPSMT" w:cs="Times New Roman"/>
                <w:color w:val="auto"/>
                <w:szCs w:val="24"/>
              </w:rPr>
              <w:t>чтение</w:t>
            </w:r>
          </w:p>
        </w:tc>
        <w:tc>
          <w:tcPr>
            <w:tcW w:w="1312" w:type="dxa"/>
          </w:tcPr>
          <w:p w:rsidR="004E1542" w:rsidRDefault="004E1542" w:rsidP="004E1542">
            <w:pPr>
              <w:ind w:hanging="76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5492" w:type="dxa"/>
          </w:tcPr>
          <w:p w:rsidR="004E1542" w:rsidRDefault="004E1542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Горностаева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Ю.Ю. – председатель комиссии;</w:t>
            </w:r>
          </w:p>
          <w:p w:rsidR="004E1542" w:rsidRDefault="004E1542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Шишкина Е.Н. – член комиссии;</w:t>
            </w:r>
          </w:p>
          <w:p w:rsidR="004E1542" w:rsidRDefault="004E1542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Голубева Е.А. – член комиссии;</w:t>
            </w:r>
          </w:p>
          <w:p w:rsidR="00F14450" w:rsidRDefault="00F1445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Руданова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М.С. – член комиссии;</w:t>
            </w:r>
          </w:p>
        </w:tc>
      </w:tr>
      <w:tr w:rsidR="00F14450" w:rsidRPr="00D912EF" w:rsidTr="00F14450">
        <w:tc>
          <w:tcPr>
            <w:tcW w:w="2442" w:type="dxa"/>
          </w:tcPr>
          <w:p w:rsidR="00F14450" w:rsidRDefault="00F1445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B079BC"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1312" w:type="dxa"/>
          </w:tcPr>
          <w:p w:rsidR="00F14450" w:rsidRDefault="00F14450" w:rsidP="004E1542">
            <w:pPr>
              <w:ind w:hanging="76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5-8, 10</w:t>
            </w:r>
          </w:p>
        </w:tc>
        <w:tc>
          <w:tcPr>
            <w:tcW w:w="5492" w:type="dxa"/>
          </w:tcPr>
          <w:p w:rsidR="00F14450" w:rsidRDefault="00F14450" w:rsidP="00F14450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Долинина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К.У. – председатель комиссии;</w:t>
            </w:r>
          </w:p>
          <w:p w:rsidR="00F14450" w:rsidRDefault="00F14450" w:rsidP="00F14450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Соколова Н.И. </w:t>
            </w:r>
            <w:r w:rsidRPr="001F5C3B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r>
              <w:rPr>
                <w:rFonts w:eastAsia="TimesNewRomanPSMT" w:cs="Times New Roman"/>
                <w:color w:val="auto"/>
                <w:szCs w:val="24"/>
              </w:rPr>
              <w:t>член комиссии.</w:t>
            </w:r>
          </w:p>
        </w:tc>
      </w:tr>
      <w:tr w:rsidR="00F14450" w:rsidRPr="00D912EF" w:rsidTr="00F14450">
        <w:tc>
          <w:tcPr>
            <w:tcW w:w="2442" w:type="dxa"/>
          </w:tcPr>
          <w:p w:rsidR="00F14450" w:rsidRDefault="00F1445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1312" w:type="dxa"/>
          </w:tcPr>
          <w:p w:rsidR="00F14450" w:rsidRDefault="00F14450" w:rsidP="00B079BC">
            <w:pPr>
              <w:ind w:hanging="76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5-8</w:t>
            </w:r>
          </w:p>
        </w:tc>
        <w:tc>
          <w:tcPr>
            <w:tcW w:w="5492" w:type="dxa"/>
          </w:tcPr>
          <w:p w:rsidR="00F14450" w:rsidRPr="00B204C5" w:rsidRDefault="00F14450" w:rsidP="00F14450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Стопина О.А. </w:t>
            </w:r>
            <w:r w:rsidRPr="00B204C5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F14450" w:rsidRPr="00B204C5" w:rsidRDefault="00F14450" w:rsidP="00F14450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Сокоулина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Ю.В. </w:t>
            </w:r>
            <w:r w:rsidRPr="00B204C5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F14450" w:rsidRDefault="00F14450" w:rsidP="00F14450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Синёва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Е.Е. </w:t>
            </w:r>
            <w:r w:rsidRPr="00B204C5"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</w:tc>
      </w:tr>
      <w:tr w:rsidR="00F14450" w:rsidRPr="00D912EF" w:rsidTr="00F14450">
        <w:tc>
          <w:tcPr>
            <w:tcW w:w="2442" w:type="dxa"/>
          </w:tcPr>
          <w:p w:rsidR="00F14450" w:rsidRDefault="00F1445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B079BC"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1312" w:type="dxa"/>
          </w:tcPr>
          <w:p w:rsidR="00F14450" w:rsidRDefault="00F14450" w:rsidP="004E1542">
            <w:pPr>
              <w:ind w:hanging="76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5-8, 10</w:t>
            </w:r>
          </w:p>
        </w:tc>
        <w:tc>
          <w:tcPr>
            <w:tcW w:w="5492" w:type="dxa"/>
          </w:tcPr>
          <w:p w:rsidR="00F14450" w:rsidRDefault="00F14450" w:rsidP="00F14450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Хренов Д.А. – председатель комиссии;</w:t>
            </w:r>
          </w:p>
          <w:p w:rsidR="00F14450" w:rsidRDefault="00F14450" w:rsidP="00F14450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Алексеева В.Г. – член комиссии.</w:t>
            </w:r>
          </w:p>
        </w:tc>
      </w:tr>
      <w:tr w:rsidR="00F14450" w:rsidRPr="00D912EF" w:rsidTr="00F14450">
        <w:tc>
          <w:tcPr>
            <w:tcW w:w="2442" w:type="dxa"/>
          </w:tcPr>
          <w:p w:rsidR="00B079BC" w:rsidRPr="00B079BC" w:rsidRDefault="00F1445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B079BC">
              <w:rPr>
                <w:rFonts w:eastAsia="TimesNewRomanPSMT" w:cs="Times New Roman"/>
                <w:color w:val="auto"/>
                <w:szCs w:val="24"/>
              </w:rPr>
              <w:t>Иностранный язык</w:t>
            </w:r>
          </w:p>
          <w:p w:rsidR="00F14450" w:rsidRPr="00B079BC" w:rsidRDefault="00F14450" w:rsidP="00B079BC">
            <w:pPr>
              <w:rPr>
                <w:rFonts w:eastAsia="TimesNewRomanPSMT" w:cs="Times New Roman"/>
                <w:szCs w:val="24"/>
                <w:highlight w:val="yellow"/>
              </w:rPr>
            </w:pPr>
          </w:p>
        </w:tc>
        <w:tc>
          <w:tcPr>
            <w:tcW w:w="1312" w:type="dxa"/>
          </w:tcPr>
          <w:p w:rsidR="00F14450" w:rsidRDefault="00F14450" w:rsidP="004E1542">
            <w:pPr>
              <w:ind w:hanging="76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5-8, 10</w:t>
            </w:r>
          </w:p>
        </w:tc>
        <w:tc>
          <w:tcPr>
            <w:tcW w:w="5492" w:type="dxa"/>
          </w:tcPr>
          <w:p w:rsidR="00F14450" w:rsidRDefault="00F14450" w:rsidP="00F14450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Григорьев П.В. – председатель комиссии;</w:t>
            </w:r>
          </w:p>
          <w:p w:rsidR="00F14450" w:rsidRDefault="00F14450" w:rsidP="00F14450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Шинкаренко Е.А. – член комиссии;</w:t>
            </w:r>
          </w:p>
          <w:p w:rsidR="00F14450" w:rsidRDefault="00F14450" w:rsidP="00F14450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Сокоулина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Н.А. – член комиссии;</w:t>
            </w:r>
          </w:p>
          <w:p w:rsidR="00F14450" w:rsidRDefault="00F14450" w:rsidP="00F14450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Алфеева Н.А. – член комиссии.</w:t>
            </w:r>
          </w:p>
        </w:tc>
      </w:tr>
      <w:tr w:rsidR="004E1542" w:rsidRPr="00D912EF" w:rsidTr="00F14450">
        <w:tc>
          <w:tcPr>
            <w:tcW w:w="2442" w:type="dxa"/>
          </w:tcPr>
          <w:p w:rsidR="004E1542" w:rsidRDefault="004E1542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B079BC">
              <w:rPr>
                <w:rFonts w:eastAsia="TimesNewRomanPSMT" w:cs="Times New Roman"/>
                <w:color w:val="auto"/>
                <w:szCs w:val="24"/>
              </w:rPr>
              <w:t>Литература</w:t>
            </w:r>
          </w:p>
        </w:tc>
        <w:tc>
          <w:tcPr>
            <w:tcW w:w="1312" w:type="dxa"/>
          </w:tcPr>
          <w:p w:rsidR="004E1542" w:rsidRDefault="00F14450" w:rsidP="004E1542">
            <w:pPr>
              <w:ind w:hanging="76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5-8, 10</w:t>
            </w:r>
          </w:p>
        </w:tc>
        <w:tc>
          <w:tcPr>
            <w:tcW w:w="5492" w:type="dxa"/>
          </w:tcPr>
          <w:p w:rsidR="004E1542" w:rsidRDefault="00F1445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Спиридонова Г.Н. – председатель комиссии;</w:t>
            </w:r>
          </w:p>
          <w:p w:rsidR="00F14450" w:rsidRDefault="00F1445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Редченко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В.И. – член комиссии;</w:t>
            </w:r>
          </w:p>
          <w:p w:rsidR="00F14450" w:rsidRDefault="00F1445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Руданова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М.С. – член комиссии;</w:t>
            </w:r>
          </w:p>
          <w:p w:rsidR="00F14450" w:rsidRDefault="00F1445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Бузина Д.О. – член комиссии;</w:t>
            </w:r>
          </w:p>
          <w:p w:rsidR="00F14450" w:rsidRDefault="00F1445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Потехина Г.Н. – член комиссии;</w:t>
            </w:r>
          </w:p>
          <w:p w:rsidR="00F14450" w:rsidRDefault="00F1445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Пилипенко О.А. – член комиссии.</w:t>
            </w:r>
          </w:p>
        </w:tc>
      </w:tr>
      <w:tr w:rsidR="00F14450" w:rsidRPr="00D912EF" w:rsidTr="00F14450">
        <w:tc>
          <w:tcPr>
            <w:tcW w:w="2442" w:type="dxa"/>
          </w:tcPr>
          <w:p w:rsidR="00F14450" w:rsidRDefault="00F1445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B079BC"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1312" w:type="dxa"/>
          </w:tcPr>
          <w:p w:rsidR="00F14450" w:rsidRDefault="00F14450" w:rsidP="004E1542">
            <w:pPr>
              <w:ind w:hanging="76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6-8, 10</w:t>
            </w:r>
          </w:p>
        </w:tc>
        <w:tc>
          <w:tcPr>
            <w:tcW w:w="5492" w:type="dxa"/>
          </w:tcPr>
          <w:p w:rsidR="00F14450" w:rsidRDefault="00F14450" w:rsidP="00F14450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Хренов Д.А. – председатель комиссии;</w:t>
            </w:r>
          </w:p>
          <w:p w:rsidR="00F14450" w:rsidRDefault="00F14450" w:rsidP="00F14450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Алексеева В.Г. – член комиссии.</w:t>
            </w:r>
          </w:p>
        </w:tc>
      </w:tr>
      <w:tr w:rsidR="00F14450" w:rsidRPr="00D912EF" w:rsidTr="00F14450">
        <w:tc>
          <w:tcPr>
            <w:tcW w:w="2442" w:type="dxa"/>
          </w:tcPr>
          <w:p w:rsidR="00F14450" w:rsidRDefault="00F14450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B079BC">
              <w:rPr>
                <w:rFonts w:eastAsia="TimesNewRomanPSMT" w:cs="Times New Roman"/>
                <w:color w:val="auto"/>
                <w:szCs w:val="24"/>
              </w:rPr>
              <w:lastRenderedPageBreak/>
              <w:t>Физика</w:t>
            </w:r>
          </w:p>
        </w:tc>
        <w:tc>
          <w:tcPr>
            <w:tcW w:w="1312" w:type="dxa"/>
          </w:tcPr>
          <w:p w:rsidR="00F14450" w:rsidRDefault="00F14450" w:rsidP="004E1542">
            <w:pPr>
              <w:ind w:hanging="76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7-8, 10</w:t>
            </w:r>
          </w:p>
        </w:tc>
        <w:tc>
          <w:tcPr>
            <w:tcW w:w="5492" w:type="dxa"/>
          </w:tcPr>
          <w:p w:rsidR="00F14450" w:rsidRPr="001F5C3B" w:rsidRDefault="00F14450" w:rsidP="00F14450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Муравьева Т.В. </w:t>
            </w:r>
            <w:r w:rsidRPr="001F5C3B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F14450" w:rsidRDefault="00F14450" w:rsidP="00F14450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Стопина О.А. -  член комиссии.</w:t>
            </w:r>
          </w:p>
        </w:tc>
      </w:tr>
      <w:tr w:rsidR="00B079BC" w:rsidRPr="00D912EF" w:rsidTr="00F14450">
        <w:tc>
          <w:tcPr>
            <w:tcW w:w="2442" w:type="dxa"/>
          </w:tcPr>
          <w:p w:rsidR="00B079BC" w:rsidRDefault="00B079BC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Информатика</w:t>
            </w:r>
          </w:p>
        </w:tc>
        <w:tc>
          <w:tcPr>
            <w:tcW w:w="1312" w:type="dxa"/>
          </w:tcPr>
          <w:p w:rsidR="00B079BC" w:rsidRDefault="00B079BC" w:rsidP="00B079BC">
            <w:pPr>
              <w:ind w:hanging="76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7-8</w:t>
            </w:r>
          </w:p>
        </w:tc>
        <w:tc>
          <w:tcPr>
            <w:tcW w:w="5492" w:type="dxa"/>
          </w:tcPr>
          <w:p w:rsidR="00B079BC" w:rsidRDefault="00B079BC" w:rsidP="00F14450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Дроздов – председатель комиссии;</w:t>
            </w:r>
          </w:p>
          <w:p w:rsidR="00B079BC" w:rsidRDefault="00B079BC" w:rsidP="00F14450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Стопина О.А. – член комиссии.</w:t>
            </w:r>
          </w:p>
        </w:tc>
      </w:tr>
      <w:tr w:rsidR="00B079BC" w:rsidRPr="00D912EF" w:rsidTr="00F14450">
        <w:tc>
          <w:tcPr>
            <w:tcW w:w="2442" w:type="dxa"/>
          </w:tcPr>
          <w:p w:rsidR="00B079BC" w:rsidRDefault="00B079BC" w:rsidP="004E1542">
            <w:pPr>
              <w:ind w:hanging="76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B079BC"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1312" w:type="dxa"/>
          </w:tcPr>
          <w:p w:rsidR="00B079BC" w:rsidRDefault="00B079BC" w:rsidP="004E1542">
            <w:pPr>
              <w:ind w:hanging="76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8, 10</w:t>
            </w:r>
          </w:p>
        </w:tc>
        <w:tc>
          <w:tcPr>
            <w:tcW w:w="5492" w:type="dxa"/>
          </w:tcPr>
          <w:p w:rsidR="00B079BC" w:rsidRPr="00B204C5" w:rsidRDefault="00B079BC" w:rsidP="00B079BC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Стопина О.А. </w:t>
            </w:r>
            <w:r w:rsidRPr="00B204C5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B079BC" w:rsidRPr="00B204C5" w:rsidRDefault="00B079BC" w:rsidP="00B079BC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Сокоулина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Ю.В. </w:t>
            </w:r>
            <w:r w:rsidRPr="00B204C5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B079BC" w:rsidRDefault="00B079BC" w:rsidP="00B079BC">
            <w:pPr>
              <w:ind w:hanging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Синёва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Е.Е. </w:t>
            </w:r>
            <w:r w:rsidRPr="00B204C5"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</w:tc>
      </w:tr>
    </w:tbl>
    <w:p w:rsidR="00C62580" w:rsidRDefault="00C62580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C62580" w:rsidRDefault="00C62580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62580" w:rsidRDefault="00C62580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62580" w:rsidRDefault="00C62580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62580" w:rsidRDefault="00C62580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62580" w:rsidRDefault="00C62580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62580" w:rsidRDefault="00C62580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B079BC" w:rsidRDefault="00B079BC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62580" w:rsidRDefault="00C62580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62580" w:rsidRDefault="00C62580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62580" w:rsidRDefault="00C62580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62580" w:rsidRDefault="00C62580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</w:p>
    <w:p w:rsidR="00CC0B6A" w:rsidRDefault="00CC0B6A" w:rsidP="00C51B6E">
      <w:pPr>
        <w:spacing w:after="160" w:line="259" w:lineRule="auto"/>
        <w:jc w:val="right"/>
        <w:rPr>
          <w:rFonts w:eastAsia="Calibri" w:cs="Times New Roman"/>
          <w:b/>
          <w:color w:val="auto"/>
          <w:szCs w:val="24"/>
          <w:lang w:eastAsia="en-US"/>
        </w:rPr>
      </w:pPr>
      <w:r>
        <w:rPr>
          <w:rFonts w:eastAsia="Calibri" w:cs="Times New Roman"/>
          <w:b/>
          <w:color w:val="auto"/>
          <w:szCs w:val="24"/>
          <w:lang w:eastAsia="en-US"/>
        </w:rPr>
        <w:t xml:space="preserve">Приложение </w:t>
      </w:r>
      <w:r w:rsidR="00B079BC">
        <w:rPr>
          <w:rFonts w:eastAsia="Calibri" w:cs="Times New Roman"/>
          <w:b/>
          <w:color w:val="auto"/>
          <w:szCs w:val="24"/>
          <w:lang w:eastAsia="en-US"/>
        </w:rPr>
        <w:t>4</w:t>
      </w:r>
    </w:p>
    <w:p w:rsidR="00CC0B6A" w:rsidRPr="007A7734" w:rsidRDefault="007A7734" w:rsidP="00C51B6E">
      <w:pPr>
        <w:spacing w:after="160" w:line="259" w:lineRule="auto"/>
        <w:jc w:val="center"/>
        <w:rPr>
          <w:rFonts w:eastAsia="Calibri" w:cs="Times New Roman"/>
          <w:b/>
          <w:color w:val="auto"/>
          <w:szCs w:val="24"/>
          <w:lang w:eastAsia="en-US"/>
        </w:rPr>
      </w:pPr>
      <w:r>
        <w:rPr>
          <w:rFonts w:cs="Times New Roman"/>
          <w:b/>
          <w:color w:val="auto"/>
          <w:szCs w:val="24"/>
        </w:rPr>
        <w:t>С</w:t>
      </w:r>
      <w:r w:rsidRPr="007A7734">
        <w:rPr>
          <w:rFonts w:cs="Times New Roman"/>
          <w:b/>
          <w:color w:val="auto"/>
          <w:szCs w:val="24"/>
        </w:rPr>
        <w:t>остав дежурных, ответственных за соблюдение порядка</w:t>
      </w:r>
    </w:p>
    <w:tbl>
      <w:tblPr>
        <w:tblStyle w:val="11"/>
        <w:tblW w:w="9621" w:type="dxa"/>
        <w:tblLook w:val="04A0" w:firstRow="1" w:lastRow="0" w:firstColumn="1" w:lastColumn="0" w:noHBand="0" w:noVBand="1"/>
      </w:tblPr>
      <w:tblGrid>
        <w:gridCol w:w="2281"/>
        <w:gridCol w:w="3920"/>
        <w:gridCol w:w="3420"/>
      </w:tblGrid>
      <w:tr w:rsidR="00CC0B6A" w:rsidRPr="0050645C" w:rsidTr="00BB787F">
        <w:tc>
          <w:tcPr>
            <w:tcW w:w="2281" w:type="dxa"/>
          </w:tcPr>
          <w:p w:rsidR="00CC0B6A" w:rsidRPr="0050645C" w:rsidRDefault="00CC0B6A" w:rsidP="00C51B6E">
            <w:pPr>
              <w:jc w:val="center"/>
            </w:pPr>
            <w:r w:rsidRPr="0050645C">
              <w:t>Дата</w:t>
            </w:r>
          </w:p>
        </w:tc>
        <w:tc>
          <w:tcPr>
            <w:tcW w:w="3920" w:type="dxa"/>
          </w:tcPr>
          <w:p w:rsidR="00CC0B6A" w:rsidRPr="0050645C" w:rsidRDefault="00CC0B6A" w:rsidP="00C51B6E">
            <w:pPr>
              <w:jc w:val="center"/>
            </w:pPr>
            <w:r w:rsidRPr="0050645C">
              <w:t>Место дежурства</w:t>
            </w:r>
          </w:p>
        </w:tc>
        <w:tc>
          <w:tcPr>
            <w:tcW w:w="3420" w:type="dxa"/>
          </w:tcPr>
          <w:p w:rsidR="00CC0B6A" w:rsidRPr="0050645C" w:rsidRDefault="00CC0B6A" w:rsidP="00C51B6E">
            <w:pPr>
              <w:jc w:val="center"/>
            </w:pPr>
            <w:r>
              <w:t>О</w:t>
            </w:r>
            <w:r w:rsidRPr="0050645C">
              <w:t>тветственный</w:t>
            </w:r>
          </w:p>
        </w:tc>
      </w:tr>
      <w:tr w:rsidR="00B079BC" w:rsidRPr="0050645C" w:rsidTr="006F3D19"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3050B4">
              <w:rPr>
                <w:rFonts w:cs="Times New Roman"/>
                <w:szCs w:val="24"/>
              </w:rPr>
              <w:t>15.04</w:t>
            </w:r>
          </w:p>
        </w:tc>
        <w:tc>
          <w:tcPr>
            <w:tcW w:w="3920" w:type="dxa"/>
          </w:tcPr>
          <w:p w:rsidR="00B079BC" w:rsidRPr="0050645C" w:rsidRDefault="006C408D" w:rsidP="00B079BC">
            <w:r>
              <w:t>Кабинеты: 11, 9, 7, 6, 20, 23</w:t>
            </w:r>
          </w:p>
        </w:tc>
        <w:tc>
          <w:tcPr>
            <w:tcW w:w="3420" w:type="dxa"/>
          </w:tcPr>
          <w:p w:rsidR="00B079BC" w:rsidRDefault="00B079BC" w:rsidP="00B079BC">
            <w:r>
              <w:t>Кожевникова А.В.</w:t>
            </w:r>
          </w:p>
          <w:p w:rsidR="006C408D" w:rsidRDefault="006C408D" w:rsidP="006C408D">
            <w:r>
              <w:t>Грачёва Ю.А.</w:t>
            </w:r>
          </w:p>
          <w:p w:rsidR="006C408D" w:rsidRDefault="006C408D" w:rsidP="006C408D">
            <w:proofErr w:type="spellStart"/>
            <w:r>
              <w:t>Микеничева</w:t>
            </w:r>
            <w:proofErr w:type="spellEnd"/>
            <w:r>
              <w:t xml:space="preserve"> Е.А.</w:t>
            </w:r>
          </w:p>
          <w:p w:rsidR="006C408D" w:rsidRPr="0050645C" w:rsidRDefault="006C408D" w:rsidP="006C408D">
            <w:r>
              <w:t>Матвейчук Л.Л.</w:t>
            </w:r>
          </w:p>
        </w:tc>
      </w:tr>
      <w:tr w:rsidR="00B079BC" w:rsidRPr="0050645C" w:rsidTr="006F3D19"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17.04</w:t>
            </w:r>
          </w:p>
        </w:tc>
        <w:tc>
          <w:tcPr>
            <w:tcW w:w="3920" w:type="dxa"/>
          </w:tcPr>
          <w:p w:rsidR="00B079BC" w:rsidRPr="0050645C" w:rsidRDefault="00B079BC" w:rsidP="006C408D">
            <w:r w:rsidRPr="009257AA">
              <w:t xml:space="preserve">Кабинеты: </w:t>
            </w:r>
            <w:r w:rsidR="006C408D">
              <w:t>21</w:t>
            </w:r>
          </w:p>
        </w:tc>
        <w:tc>
          <w:tcPr>
            <w:tcW w:w="3420" w:type="dxa"/>
          </w:tcPr>
          <w:p w:rsidR="006C408D" w:rsidRPr="0050645C" w:rsidRDefault="00B079BC" w:rsidP="006C408D">
            <w:r>
              <w:t>Грачёва Ю.А.</w:t>
            </w:r>
          </w:p>
        </w:tc>
      </w:tr>
      <w:tr w:rsidR="00B079BC" w:rsidRPr="0050645C" w:rsidTr="006F3D19"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18.04</w:t>
            </w:r>
          </w:p>
        </w:tc>
        <w:tc>
          <w:tcPr>
            <w:tcW w:w="3920" w:type="dxa"/>
          </w:tcPr>
          <w:p w:rsidR="00B079BC" w:rsidRPr="0050645C" w:rsidRDefault="00B079BC" w:rsidP="00B079BC">
            <w:r w:rsidRPr="009257AA">
              <w:t xml:space="preserve">Кабинеты: </w:t>
            </w:r>
            <w:r w:rsidR="006C408D">
              <w:t>5, 20, 24</w:t>
            </w:r>
          </w:p>
        </w:tc>
        <w:tc>
          <w:tcPr>
            <w:tcW w:w="3420" w:type="dxa"/>
          </w:tcPr>
          <w:p w:rsidR="00B079BC" w:rsidRDefault="00B079BC" w:rsidP="00B079BC">
            <w:r>
              <w:t>Грачёва Ю.А.</w:t>
            </w:r>
          </w:p>
          <w:p w:rsidR="00B079BC" w:rsidRDefault="00B079BC" w:rsidP="00B079BC">
            <w:proofErr w:type="spellStart"/>
            <w:r>
              <w:t>Микеничева</w:t>
            </w:r>
            <w:proofErr w:type="spellEnd"/>
            <w:r>
              <w:t xml:space="preserve"> Е.А.</w:t>
            </w:r>
          </w:p>
          <w:p w:rsidR="00B079BC" w:rsidRPr="0050645C" w:rsidRDefault="00B079BC" w:rsidP="00B079BC">
            <w:r>
              <w:t>Кожевникова А.В.</w:t>
            </w:r>
          </w:p>
        </w:tc>
      </w:tr>
      <w:tr w:rsidR="00B079BC" w:rsidRPr="0050645C" w:rsidTr="006C408D">
        <w:trPr>
          <w:trHeight w:val="236"/>
        </w:trPr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21.04</w:t>
            </w:r>
          </w:p>
        </w:tc>
        <w:tc>
          <w:tcPr>
            <w:tcW w:w="3920" w:type="dxa"/>
          </w:tcPr>
          <w:p w:rsidR="00B079BC" w:rsidRPr="00EF5011" w:rsidRDefault="00B079BC" w:rsidP="006C408D">
            <w:r w:rsidRPr="00A73B85">
              <w:t xml:space="preserve">Кабинеты: </w:t>
            </w:r>
            <w:r w:rsidR="006C408D">
              <w:t>26, 27, 28</w:t>
            </w:r>
          </w:p>
        </w:tc>
        <w:tc>
          <w:tcPr>
            <w:tcW w:w="3420" w:type="dxa"/>
          </w:tcPr>
          <w:p w:rsidR="00B079BC" w:rsidRPr="00EF5011" w:rsidRDefault="00B079BC" w:rsidP="00B079BC">
            <w:r w:rsidRPr="00A73B85">
              <w:t>Дубова К.А.</w:t>
            </w:r>
          </w:p>
        </w:tc>
      </w:tr>
      <w:tr w:rsidR="00B079BC" w:rsidRPr="0050645C" w:rsidTr="006F3D19"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22.04</w:t>
            </w:r>
          </w:p>
        </w:tc>
        <w:tc>
          <w:tcPr>
            <w:tcW w:w="3920" w:type="dxa"/>
          </w:tcPr>
          <w:p w:rsidR="00B079BC" w:rsidRPr="0050645C" w:rsidRDefault="00B079BC" w:rsidP="006C408D">
            <w:r w:rsidRPr="009257AA">
              <w:t xml:space="preserve">Кабинеты: </w:t>
            </w:r>
            <w:r>
              <w:t>20</w:t>
            </w:r>
            <w:r w:rsidR="006C408D">
              <w:t>, 11, 9, 7</w:t>
            </w:r>
          </w:p>
        </w:tc>
        <w:tc>
          <w:tcPr>
            <w:tcW w:w="3420" w:type="dxa"/>
          </w:tcPr>
          <w:p w:rsidR="00B079BC" w:rsidRDefault="00B079BC" w:rsidP="00B079BC">
            <w:r>
              <w:t>Грачёва Ю.А.</w:t>
            </w:r>
          </w:p>
          <w:p w:rsidR="006C408D" w:rsidRDefault="006C408D" w:rsidP="006C408D">
            <w:proofErr w:type="spellStart"/>
            <w:r>
              <w:t>Микеничева</w:t>
            </w:r>
            <w:proofErr w:type="spellEnd"/>
            <w:r>
              <w:t xml:space="preserve"> Е.А.</w:t>
            </w:r>
          </w:p>
          <w:p w:rsidR="006C408D" w:rsidRPr="0050645C" w:rsidRDefault="006C408D" w:rsidP="006C408D">
            <w:r>
              <w:t>Кожевникова А.В.</w:t>
            </w:r>
          </w:p>
        </w:tc>
      </w:tr>
      <w:tr w:rsidR="00B079BC" w:rsidRPr="0050645C" w:rsidTr="006F3D19"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23.04</w:t>
            </w:r>
          </w:p>
        </w:tc>
        <w:tc>
          <w:tcPr>
            <w:tcW w:w="3920" w:type="dxa"/>
          </w:tcPr>
          <w:p w:rsidR="00B079BC" w:rsidRPr="009257AA" w:rsidRDefault="00B079BC" w:rsidP="006C408D">
            <w:r w:rsidRPr="009257AA">
              <w:t xml:space="preserve">Кабинеты: </w:t>
            </w:r>
            <w:r>
              <w:t xml:space="preserve">22, </w:t>
            </w:r>
            <w:r w:rsidR="006C408D">
              <w:t>28, 19</w:t>
            </w:r>
          </w:p>
        </w:tc>
        <w:tc>
          <w:tcPr>
            <w:tcW w:w="3420" w:type="dxa"/>
          </w:tcPr>
          <w:p w:rsidR="00B079BC" w:rsidRDefault="00B079BC" w:rsidP="00B079BC">
            <w:r>
              <w:t>Грачёва Ю.А.</w:t>
            </w:r>
          </w:p>
          <w:p w:rsidR="00B079BC" w:rsidRDefault="00B079BC" w:rsidP="00B079BC">
            <w:r>
              <w:t>Кожевникова А.В.</w:t>
            </w:r>
          </w:p>
        </w:tc>
      </w:tr>
      <w:tr w:rsidR="00B079BC" w:rsidRPr="0050645C" w:rsidTr="006F3D19"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24.04</w:t>
            </w:r>
          </w:p>
        </w:tc>
        <w:tc>
          <w:tcPr>
            <w:tcW w:w="3920" w:type="dxa"/>
          </w:tcPr>
          <w:p w:rsidR="00B079BC" w:rsidRPr="009257AA" w:rsidRDefault="00B079BC" w:rsidP="006C408D">
            <w:r w:rsidRPr="009257AA">
              <w:t xml:space="preserve">Кабинеты: </w:t>
            </w:r>
            <w:r w:rsidR="006C408D">
              <w:t>5, 22, 23, 24</w:t>
            </w:r>
          </w:p>
        </w:tc>
        <w:tc>
          <w:tcPr>
            <w:tcW w:w="3420" w:type="dxa"/>
          </w:tcPr>
          <w:p w:rsidR="00B079BC" w:rsidRDefault="00B079BC" w:rsidP="00B079BC">
            <w:r>
              <w:t>Матвейчук Л.Л.</w:t>
            </w:r>
          </w:p>
          <w:p w:rsidR="00B079BC" w:rsidRDefault="00B079BC" w:rsidP="00B079BC">
            <w:proofErr w:type="spellStart"/>
            <w:r>
              <w:t>Микеничева</w:t>
            </w:r>
            <w:proofErr w:type="spellEnd"/>
            <w:r>
              <w:t xml:space="preserve"> Е.А.</w:t>
            </w:r>
          </w:p>
          <w:p w:rsidR="006C408D" w:rsidRDefault="006C408D" w:rsidP="00B079BC">
            <w:r>
              <w:t>Дубова К.А.</w:t>
            </w:r>
          </w:p>
        </w:tc>
      </w:tr>
      <w:tr w:rsidR="00B079BC" w:rsidRPr="0050645C" w:rsidTr="006F3D19"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25.04</w:t>
            </w:r>
          </w:p>
        </w:tc>
        <w:tc>
          <w:tcPr>
            <w:tcW w:w="3920" w:type="dxa"/>
          </w:tcPr>
          <w:p w:rsidR="00B079BC" w:rsidRDefault="00B079BC" w:rsidP="006C408D">
            <w:r w:rsidRPr="009D7762">
              <w:t xml:space="preserve">Кабинеты: </w:t>
            </w:r>
            <w:r w:rsidR="006C408D">
              <w:t>24, 25, 26</w:t>
            </w:r>
          </w:p>
        </w:tc>
        <w:tc>
          <w:tcPr>
            <w:tcW w:w="3420" w:type="dxa"/>
          </w:tcPr>
          <w:p w:rsidR="00B079BC" w:rsidRDefault="00B079BC" w:rsidP="00B079BC">
            <w:r>
              <w:t>Дубова К.А.</w:t>
            </w:r>
          </w:p>
          <w:p w:rsidR="00B079BC" w:rsidRDefault="00B079BC" w:rsidP="006C408D">
            <w:r>
              <w:t>Кожевникова А.В.</w:t>
            </w:r>
          </w:p>
        </w:tc>
      </w:tr>
      <w:tr w:rsidR="00B079BC" w:rsidRPr="0050645C" w:rsidTr="006F3D19"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28.04</w:t>
            </w:r>
          </w:p>
        </w:tc>
        <w:tc>
          <w:tcPr>
            <w:tcW w:w="3920" w:type="dxa"/>
          </w:tcPr>
          <w:p w:rsidR="00B079BC" w:rsidRDefault="00B079BC" w:rsidP="006C408D">
            <w:r w:rsidRPr="009D7762">
              <w:t xml:space="preserve">Кабинеты: </w:t>
            </w:r>
            <w:r w:rsidR="006C408D">
              <w:t>23, 24, 13</w:t>
            </w:r>
          </w:p>
        </w:tc>
        <w:tc>
          <w:tcPr>
            <w:tcW w:w="3420" w:type="dxa"/>
          </w:tcPr>
          <w:p w:rsidR="00B079BC" w:rsidRDefault="00B079BC" w:rsidP="00B079BC">
            <w:r>
              <w:t>Матвейчук Л.Л.</w:t>
            </w:r>
          </w:p>
          <w:p w:rsidR="00B079BC" w:rsidRDefault="00B079BC" w:rsidP="006C408D">
            <w:r>
              <w:t>Кожевникова А.В.</w:t>
            </w:r>
          </w:p>
        </w:tc>
      </w:tr>
      <w:tr w:rsidR="00B079BC" w:rsidRPr="0050645C" w:rsidTr="006F3D19"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29.04</w:t>
            </w:r>
          </w:p>
        </w:tc>
        <w:tc>
          <w:tcPr>
            <w:tcW w:w="3920" w:type="dxa"/>
          </w:tcPr>
          <w:p w:rsidR="00B079BC" w:rsidRDefault="00B079BC" w:rsidP="00B079BC">
            <w:r w:rsidRPr="009D7762">
              <w:t xml:space="preserve">Кабинеты: </w:t>
            </w:r>
            <w:r w:rsidR="006C408D">
              <w:t>22, 24, 26, 20</w:t>
            </w:r>
          </w:p>
          <w:p w:rsidR="00B079BC" w:rsidRDefault="00B079BC" w:rsidP="00B079BC"/>
        </w:tc>
        <w:tc>
          <w:tcPr>
            <w:tcW w:w="3420" w:type="dxa"/>
          </w:tcPr>
          <w:p w:rsidR="00B079BC" w:rsidRDefault="00B079BC" w:rsidP="00B079BC">
            <w:r>
              <w:t>Матвейчук Л.Л.</w:t>
            </w:r>
          </w:p>
          <w:p w:rsidR="00B079BC" w:rsidRDefault="00B079BC" w:rsidP="00B079BC">
            <w:r>
              <w:t>Кожевникова А.В.</w:t>
            </w:r>
          </w:p>
        </w:tc>
      </w:tr>
      <w:tr w:rsidR="00B079BC" w:rsidRPr="0050645C" w:rsidTr="006F3D19"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30.04</w:t>
            </w:r>
          </w:p>
        </w:tc>
        <w:tc>
          <w:tcPr>
            <w:tcW w:w="3920" w:type="dxa"/>
          </w:tcPr>
          <w:p w:rsidR="00B079BC" w:rsidRDefault="00B079BC" w:rsidP="006C408D">
            <w:r w:rsidRPr="009D7762">
              <w:t>Кабинеты:</w:t>
            </w:r>
            <w:r w:rsidR="006C408D">
              <w:t xml:space="preserve"> 6, 22</w:t>
            </w:r>
          </w:p>
        </w:tc>
        <w:tc>
          <w:tcPr>
            <w:tcW w:w="3420" w:type="dxa"/>
          </w:tcPr>
          <w:p w:rsidR="00B079BC" w:rsidRDefault="00B079BC" w:rsidP="00B079BC">
            <w:r>
              <w:t>Матвейчук Л.Л.</w:t>
            </w:r>
          </w:p>
          <w:p w:rsidR="00B079BC" w:rsidRDefault="00B079BC" w:rsidP="00B079BC">
            <w:r>
              <w:t>Кожевникова А.В.</w:t>
            </w:r>
          </w:p>
        </w:tc>
      </w:tr>
      <w:tr w:rsidR="00B079BC" w:rsidRPr="0050645C" w:rsidTr="006F3D19"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05.05</w:t>
            </w:r>
          </w:p>
        </w:tc>
        <w:tc>
          <w:tcPr>
            <w:tcW w:w="3920" w:type="dxa"/>
          </w:tcPr>
          <w:p w:rsidR="00B079BC" w:rsidRDefault="00B079BC" w:rsidP="006C408D">
            <w:r w:rsidRPr="009D7762">
              <w:t xml:space="preserve">Кабинеты: </w:t>
            </w:r>
            <w:r w:rsidR="006C408D">
              <w:t>23, 27, 26</w:t>
            </w:r>
          </w:p>
        </w:tc>
        <w:tc>
          <w:tcPr>
            <w:tcW w:w="3420" w:type="dxa"/>
          </w:tcPr>
          <w:p w:rsidR="00B079BC" w:rsidRDefault="00B079BC" w:rsidP="00B079BC">
            <w:r>
              <w:t>Кожевникова А.В.</w:t>
            </w:r>
          </w:p>
          <w:p w:rsidR="00B079BC" w:rsidRDefault="00B079BC" w:rsidP="00B079BC">
            <w:proofErr w:type="spellStart"/>
            <w:r>
              <w:t>Микеничева</w:t>
            </w:r>
            <w:proofErr w:type="spellEnd"/>
            <w:r>
              <w:t xml:space="preserve"> Е.А.</w:t>
            </w:r>
          </w:p>
        </w:tc>
      </w:tr>
      <w:tr w:rsidR="00B079BC" w:rsidRPr="0050645C" w:rsidTr="006F3D19"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06.05</w:t>
            </w:r>
          </w:p>
        </w:tc>
        <w:tc>
          <w:tcPr>
            <w:tcW w:w="3920" w:type="dxa"/>
          </w:tcPr>
          <w:p w:rsidR="00B079BC" w:rsidRPr="009D7762" w:rsidRDefault="00B079BC" w:rsidP="00AB49A4">
            <w:r w:rsidRPr="009D7762">
              <w:t xml:space="preserve">Кабинеты: </w:t>
            </w:r>
            <w:r w:rsidR="00AB49A4">
              <w:t>16, 22, 26</w:t>
            </w:r>
          </w:p>
        </w:tc>
        <w:tc>
          <w:tcPr>
            <w:tcW w:w="3420" w:type="dxa"/>
          </w:tcPr>
          <w:p w:rsidR="00B079BC" w:rsidRDefault="00B079BC" w:rsidP="00B079BC">
            <w:r>
              <w:t>Матвейчук Л.Л.</w:t>
            </w:r>
          </w:p>
          <w:p w:rsidR="00B079BC" w:rsidRDefault="00B079BC" w:rsidP="00B079BC">
            <w:proofErr w:type="spellStart"/>
            <w:r>
              <w:t>Микеничева</w:t>
            </w:r>
            <w:proofErr w:type="spellEnd"/>
            <w:r>
              <w:t xml:space="preserve"> Е.А.</w:t>
            </w:r>
          </w:p>
        </w:tc>
      </w:tr>
      <w:tr w:rsidR="00B079BC" w:rsidRPr="0050645C" w:rsidTr="006F3D19"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07.05</w:t>
            </w:r>
          </w:p>
        </w:tc>
        <w:tc>
          <w:tcPr>
            <w:tcW w:w="3920" w:type="dxa"/>
          </w:tcPr>
          <w:p w:rsidR="00B079BC" w:rsidRPr="009D7762" w:rsidRDefault="00B079BC" w:rsidP="00AB49A4">
            <w:r w:rsidRPr="009D7762">
              <w:t>Кабинеты:</w:t>
            </w:r>
            <w:r>
              <w:t xml:space="preserve"> </w:t>
            </w:r>
            <w:r w:rsidR="00AB49A4">
              <w:t>24,25,27</w:t>
            </w:r>
          </w:p>
        </w:tc>
        <w:tc>
          <w:tcPr>
            <w:tcW w:w="3420" w:type="dxa"/>
          </w:tcPr>
          <w:p w:rsidR="00B079BC" w:rsidRDefault="00B079BC" w:rsidP="00B079BC">
            <w:r>
              <w:t>Грачёва Ю.А.</w:t>
            </w:r>
          </w:p>
          <w:p w:rsidR="00B079BC" w:rsidRDefault="00B079BC" w:rsidP="00B079BC">
            <w:r w:rsidRPr="00A73B85">
              <w:t>Дубова К.А.</w:t>
            </w:r>
          </w:p>
        </w:tc>
      </w:tr>
      <w:tr w:rsidR="00B079BC" w:rsidRPr="0050645C" w:rsidTr="006F3D19"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12.05</w:t>
            </w:r>
          </w:p>
        </w:tc>
        <w:tc>
          <w:tcPr>
            <w:tcW w:w="3920" w:type="dxa"/>
          </w:tcPr>
          <w:p w:rsidR="00B079BC" w:rsidRPr="009D7762" w:rsidRDefault="00B079BC" w:rsidP="00B079BC">
            <w:r w:rsidRPr="009D7762">
              <w:t>Кабинеты:</w:t>
            </w:r>
            <w:r>
              <w:t xml:space="preserve"> </w:t>
            </w:r>
            <w:r w:rsidR="00AB49A4">
              <w:t>13, 23, 26</w:t>
            </w:r>
          </w:p>
        </w:tc>
        <w:tc>
          <w:tcPr>
            <w:tcW w:w="3420" w:type="dxa"/>
          </w:tcPr>
          <w:p w:rsidR="00B079BC" w:rsidRDefault="00B079BC" w:rsidP="00B079BC">
            <w:r>
              <w:t>Матвейчук Л.Л.</w:t>
            </w:r>
          </w:p>
          <w:p w:rsidR="00B079BC" w:rsidRDefault="00B079BC" w:rsidP="00B079BC">
            <w:r>
              <w:t>Дубова К.А.</w:t>
            </w:r>
          </w:p>
        </w:tc>
      </w:tr>
      <w:tr w:rsidR="00B079BC" w:rsidRPr="0050645C" w:rsidTr="006F3D19"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13.05</w:t>
            </w:r>
          </w:p>
        </w:tc>
        <w:tc>
          <w:tcPr>
            <w:tcW w:w="3920" w:type="dxa"/>
          </w:tcPr>
          <w:p w:rsidR="00B079BC" w:rsidRPr="009D7762" w:rsidRDefault="00B079BC" w:rsidP="00AB49A4">
            <w:r w:rsidRPr="009D7762">
              <w:t xml:space="preserve">Кабинеты: </w:t>
            </w:r>
            <w:r w:rsidR="00AB49A4">
              <w:t>16, 9, 25, 24</w:t>
            </w:r>
          </w:p>
        </w:tc>
        <w:tc>
          <w:tcPr>
            <w:tcW w:w="3420" w:type="dxa"/>
          </w:tcPr>
          <w:p w:rsidR="00B079BC" w:rsidRDefault="00B079BC" w:rsidP="00B079BC">
            <w:r>
              <w:t>Кожевникова А.В.</w:t>
            </w:r>
          </w:p>
          <w:p w:rsidR="00B079BC" w:rsidRDefault="00B079BC" w:rsidP="00B079BC">
            <w:r>
              <w:t>Грачёва Ю.А.</w:t>
            </w:r>
          </w:p>
        </w:tc>
      </w:tr>
      <w:tr w:rsidR="00B079BC" w:rsidRPr="0050645C" w:rsidTr="006F3D19"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14.05</w:t>
            </w:r>
          </w:p>
        </w:tc>
        <w:tc>
          <w:tcPr>
            <w:tcW w:w="3920" w:type="dxa"/>
          </w:tcPr>
          <w:p w:rsidR="00B079BC" w:rsidRPr="009D7762" w:rsidRDefault="00AB49A4" w:rsidP="00AB49A4">
            <w:r w:rsidRPr="009D7762">
              <w:t>Кабинеты:</w:t>
            </w:r>
            <w:r>
              <w:t xml:space="preserve"> 11, 24, 25 </w:t>
            </w:r>
          </w:p>
        </w:tc>
        <w:tc>
          <w:tcPr>
            <w:tcW w:w="3420" w:type="dxa"/>
          </w:tcPr>
          <w:p w:rsidR="00AB49A4" w:rsidRDefault="00AB49A4" w:rsidP="00AB49A4">
            <w:r>
              <w:t>Грачёва Ю.А.</w:t>
            </w:r>
          </w:p>
          <w:p w:rsidR="00B079BC" w:rsidRDefault="00AB49A4" w:rsidP="00AB49A4">
            <w:r w:rsidRPr="00A73B85">
              <w:t>Дубова К.А.</w:t>
            </w:r>
          </w:p>
        </w:tc>
      </w:tr>
      <w:tr w:rsidR="00B079BC" w:rsidRPr="0050645C" w:rsidTr="006F3D19">
        <w:tc>
          <w:tcPr>
            <w:tcW w:w="2281" w:type="dxa"/>
          </w:tcPr>
          <w:p w:rsidR="00B079BC" w:rsidRPr="003050B4" w:rsidRDefault="00B079BC" w:rsidP="00B079B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050B4">
              <w:rPr>
                <w:rFonts w:cs="Times New Roman"/>
                <w:szCs w:val="24"/>
              </w:rPr>
              <w:t>15.05</w:t>
            </w:r>
          </w:p>
        </w:tc>
        <w:tc>
          <w:tcPr>
            <w:tcW w:w="3920" w:type="dxa"/>
          </w:tcPr>
          <w:p w:rsidR="00B079BC" w:rsidRPr="009D7762" w:rsidRDefault="00AB49A4" w:rsidP="00B079BC">
            <w:r w:rsidRPr="009D7762">
              <w:t>Кабинеты:</w:t>
            </w:r>
            <w:r>
              <w:t xml:space="preserve"> 19, 25</w:t>
            </w:r>
          </w:p>
        </w:tc>
        <w:tc>
          <w:tcPr>
            <w:tcW w:w="3420" w:type="dxa"/>
          </w:tcPr>
          <w:p w:rsidR="00AB49A4" w:rsidRDefault="00AB49A4" w:rsidP="00AB49A4">
            <w:r>
              <w:t>Матвейчук Л.Л.</w:t>
            </w:r>
          </w:p>
          <w:p w:rsidR="00B079BC" w:rsidRDefault="00AB49A4" w:rsidP="00AB49A4">
            <w:proofErr w:type="spellStart"/>
            <w:r>
              <w:t>Микеничева</w:t>
            </w:r>
            <w:proofErr w:type="spellEnd"/>
            <w:r>
              <w:t xml:space="preserve"> Е.А.</w:t>
            </w:r>
          </w:p>
        </w:tc>
      </w:tr>
    </w:tbl>
    <w:p w:rsidR="00CC0B6A" w:rsidRPr="005105C7" w:rsidRDefault="00CC0B6A" w:rsidP="00C51B6E">
      <w:pPr>
        <w:jc w:val="center"/>
        <w:rPr>
          <w:rFonts w:eastAsia="Calibri" w:cs="Times New Roman"/>
          <w:color w:val="auto"/>
          <w:sz w:val="28"/>
          <w:szCs w:val="28"/>
          <w:lang w:eastAsia="en-US"/>
        </w:rPr>
      </w:pPr>
    </w:p>
    <w:sectPr w:rsidR="00CC0B6A" w:rsidRPr="005105C7" w:rsidSect="00CC0B6A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7531E"/>
    <w:multiLevelType w:val="hybridMultilevel"/>
    <w:tmpl w:val="C82AA876"/>
    <w:lvl w:ilvl="0" w:tplc="07D0F4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" w15:restartNumberingAfterBreak="0">
    <w:nsid w:val="2D5C4DBB"/>
    <w:multiLevelType w:val="hybridMultilevel"/>
    <w:tmpl w:val="8D28E1C6"/>
    <w:lvl w:ilvl="0" w:tplc="07D0F46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744B86"/>
    <w:multiLevelType w:val="hybridMultilevel"/>
    <w:tmpl w:val="1EB20D56"/>
    <w:lvl w:ilvl="0" w:tplc="07D0F464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122E0"/>
    <w:rsid w:val="0001246E"/>
    <w:rsid w:val="00027358"/>
    <w:rsid w:val="00027DDC"/>
    <w:rsid w:val="000361E4"/>
    <w:rsid w:val="00045121"/>
    <w:rsid w:val="0004599C"/>
    <w:rsid w:val="00045E94"/>
    <w:rsid w:val="00050DEB"/>
    <w:rsid w:val="00055F6D"/>
    <w:rsid w:val="00063CFE"/>
    <w:rsid w:val="0006469D"/>
    <w:rsid w:val="00087D6A"/>
    <w:rsid w:val="00092827"/>
    <w:rsid w:val="0009362F"/>
    <w:rsid w:val="000A0001"/>
    <w:rsid w:val="000B01AE"/>
    <w:rsid w:val="000C2811"/>
    <w:rsid w:val="000D2F41"/>
    <w:rsid w:val="000D420D"/>
    <w:rsid w:val="000D53D0"/>
    <w:rsid w:val="000D63B8"/>
    <w:rsid w:val="000E15B9"/>
    <w:rsid w:val="000F5608"/>
    <w:rsid w:val="000F6B89"/>
    <w:rsid w:val="00117D4D"/>
    <w:rsid w:val="001242D6"/>
    <w:rsid w:val="00136942"/>
    <w:rsid w:val="00143431"/>
    <w:rsid w:val="00145AD1"/>
    <w:rsid w:val="00150E3E"/>
    <w:rsid w:val="00157F7A"/>
    <w:rsid w:val="00170767"/>
    <w:rsid w:val="0017682A"/>
    <w:rsid w:val="00191068"/>
    <w:rsid w:val="001A1E70"/>
    <w:rsid w:val="001B5810"/>
    <w:rsid w:val="001C75ED"/>
    <w:rsid w:val="001D1639"/>
    <w:rsid w:val="001D3D90"/>
    <w:rsid w:val="001D66E3"/>
    <w:rsid w:val="001E4EC3"/>
    <w:rsid w:val="001E74A3"/>
    <w:rsid w:val="001F2797"/>
    <w:rsid w:val="001F5C3B"/>
    <w:rsid w:val="0020332D"/>
    <w:rsid w:val="00203702"/>
    <w:rsid w:val="00233EC0"/>
    <w:rsid w:val="0024579F"/>
    <w:rsid w:val="0024651F"/>
    <w:rsid w:val="0024736D"/>
    <w:rsid w:val="0025409B"/>
    <w:rsid w:val="00264CEE"/>
    <w:rsid w:val="00265BF6"/>
    <w:rsid w:val="002776AC"/>
    <w:rsid w:val="00282BB4"/>
    <w:rsid w:val="002835CF"/>
    <w:rsid w:val="00284757"/>
    <w:rsid w:val="002A2BCF"/>
    <w:rsid w:val="002A7217"/>
    <w:rsid w:val="002A7279"/>
    <w:rsid w:val="002A7711"/>
    <w:rsid w:val="002B5708"/>
    <w:rsid w:val="002B5A11"/>
    <w:rsid w:val="002C17DC"/>
    <w:rsid w:val="002C5E5B"/>
    <w:rsid w:val="002C6927"/>
    <w:rsid w:val="002D0B40"/>
    <w:rsid w:val="002D40B7"/>
    <w:rsid w:val="002D7B5B"/>
    <w:rsid w:val="002E316E"/>
    <w:rsid w:val="002F552B"/>
    <w:rsid w:val="003050B4"/>
    <w:rsid w:val="00310238"/>
    <w:rsid w:val="003179A7"/>
    <w:rsid w:val="00326D6E"/>
    <w:rsid w:val="00343790"/>
    <w:rsid w:val="003449E6"/>
    <w:rsid w:val="003468AC"/>
    <w:rsid w:val="00350FD7"/>
    <w:rsid w:val="003620B8"/>
    <w:rsid w:val="0036658A"/>
    <w:rsid w:val="0037799E"/>
    <w:rsid w:val="00380F2A"/>
    <w:rsid w:val="003958AF"/>
    <w:rsid w:val="003A02AA"/>
    <w:rsid w:val="003A734A"/>
    <w:rsid w:val="003B171A"/>
    <w:rsid w:val="003B27A4"/>
    <w:rsid w:val="003C04C1"/>
    <w:rsid w:val="003C0CEE"/>
    <w:rsid w:val="003C3885"/>
    <w:rsid w:val="003C6E2B"/>
    <w:rsid w:val="003D5D29"/>
    <w:rsid w:val="003D5F85"/>
    <w:rsid w:val="003E127E"/>
    <w:rsid w:val="0040377F"/>
    <w:rsid w:val="00403B31"/>
    <w:rsid w:val="0040781B"/>
    <w:rsid w:val="004152DC"/>
    <w:rsid w:val="00424594"/>
    <w:rsid w:val="00424FA3"/>
    <w:rsid w:val="004265BB"/>
    <w:rsid w:val="00427B04"/>
    <w:rsid w:val="004326F0"/>
    <w:rsid w:val="004338BB"/>
    <w:rsid w:val="00434A4C"/>
    <w:rsid w:val="004364FE"/>
    <w:rsid w:val="004406BE"/>
    <w:rsid w:val="004414CD"/>
    <w:rsid w:val="0044789B"/>
    <w:rsid w:val="00454D8B"/>
    <w:rsid w:val="00465C76"/>
    <w:rsid w:val="00476A64"/>
    <w:rsid w:val="00487C98"/>
    <w:rsid w:val="004A0A26"/>
    <w:rsid w:val="004A1B15"/>
    <w:rsid w:val="004A2B47"/>
    <w:rsid w:val="004A477E"/>
    <w:rsid w:val="004B30B3"/>
    <w:rsid w:val="004C0E86"/>
    <w:rsid w:val="004D0493"/>
    <w:rsid w:val="004D28A6"/>
    <w:rsid w:val="004E1542"/>
    <w:rsid w:val="004F0208"/>
    <w:rsid w:val="004F118E"/>
    <w:rsid w:val="0050009E"/>
    <w:rsid w:val="005032F1"/>
    <w:rsid w:val="00503452"/>
    <w:rsid w:val="00503F71"/>
    <w:rsid w:val="0050645C"/>
    <w:rsid w:val="00507B4B"/>
    <w:rsid w:val="005105C7"/>
    <w:rsid w:val="00520D1B"/>
    <w:rsid w:val="00524672"/>
    <w:rsid w:val="00546300"/>
    <w:rsid w:val="005514B1"/>
    <w:rsid w:val="00572D70"/>
    <w:rsid w:val="005743A2"/>
    <w:rsid w:val="00574878"/>
    <w:rsid w:val="00582794"/>
    <w:rsid w:val="00584CD1"/>
    <w:rsid w:val="00587D38"/>
    <w:rsid w:val="005B0E40"/>
    <w:rsid w:val="005B40E3"/>
    <w:rsid w:val="005B711E"/>
    <w:rsid w:val="005C3417"/>
    <w:rsid w:val="005C45F8"/>
    <w:rsid w:val="005D0BE0"/>
    <w:rsid w:val="005F6B70"/>
    <w:rsid w:val="005F746F"/>
    <w:rsid w:val="005F79FD"/>
    <w:rsid w:val="00601625"/>
    <w:rsid w:val="00616019"/>
    <w:rsid w:val="00617917"/>
    <w:rsid w:val="006204B6"/>
    <w:rsid w:val="00621082"/>
    <w:rsid w:val="00625971"/>
    <w:rsid w:val="00627D1E"/>
    <w:rsid w:val="006344EF"/>
    <w:rsid w:val="00637D7C"/>
    <w:rsid w:val="00644D12"/>
    <w:rsid w:val="00651DA9"/>
    <w:rsid w:val="00661CCC"/>
    <w:rsid w:val="006626E8"/>
    <w:rsid w:val="00664F27"/>
    <w:rsid w:val="0067153A"/>
    <w:rsid w:val="00672F7D"/>
    <w:rsid w:val="0067666A"/>
    <w:rsid w:val="006901D7"/>
    <w:rsid w:val="00691D1F"/>
    <w:rsid w:val="006B1A26"/>
    <w:rsid w:val="006B2D36"/>
    <w:rsid w:val="006B4B43"/>
    <w:rsid w:val="006C408D"/>
    <w:rsid w:val="006D4D52"/>
    <w:rsid w:val="006D52EC"/>
    <w:rsid w:val="006D7B04"/>
    <w:rsid w:val="006F36D5"/>
    <w:rsid w:val="006F3D19"/>
    <w:rsid w:val="006F6692"/>
    <w:rsid w:val="00702CD8"/>
    <w:rsid w:val="007033C2"/>
    <w:rsid w:val="00706C2A"/>
    <w:rsid w:val="0071584E"/>
    <w:rsid w:val="00716A1C"/>
    <w:rsid w:val="00717BFF"/>
    <w:rsid w:val="007217E3"/>
    <w:rsid w:val="00732C5F"/>
    <w:rsid w:val="00736F8F"/>
    <w:rsid w:val="007519A7"/>
    <w:rsid w:val="00752F97"/>
    <w:rsid w:val="007600DC"/>
    <w:rsid w:val="007825C7"/>
    <w:rsid w:val="00786F91"/>
    <w:rsid w:val="007934D8"/>
    <w:rsid w:val="00793F45"/>
    <w:rsid w:val="007A2ED7"/>
    <w:rsid w:val="007A7734"/>
    <w:rsid w:val="007B3ADF"/>
    <w:rsid w:val="007B6678"/>
    <w:rsid w:val="007C36D3"/>
    <w:rsid w:val="007D639C"/>
    <w:rsid w:val="007E7A2B"/>
    <w:rsid w:val="007F5D3E"/>
    <w:rsid w:val="00804269"/>
    <w:rsid w:val="00805301"/>
    <w:rsid w:val="008107FA"/>
    <w:rsid w:val="00811A04"/>
    <w:rsid w:val="00826A59"/>
    <w:rsid w:val="00827D1F"/>
    <w:rsid w:val="00832C31"/>
    <w:rsid w:val="00835286"/>
    <w:rsid w:val="008531B6"/>
    <w:rsid w:val="0085347F"/>
    <w:rsid w:val="008649D5"/>
    <w:rsid w:val="0087740C"/>
    <w:rsid w:val="00887063"/>
    <w:rsid w:val="008A5A01"/>
    <w:rsid w:val="008A7412"/>
    <w:rsid w:val="008B70EF"/>
    <w:rsid w:val="008C0B06"/>
    <w:rsid w:val="008C2EC2"/>
    <w:rsid w:val="008C5EAC"/>
    <w:rsid w:val="008D60BA"/>
    <w:rsid w:val="0090319E"/>
    <w:rsid w:val="009033E0"/>
    <w:rsid w:val="00906545"/>
    <w:rsid w:val="00907A94"/>
    <w:rsid w:val="009138BD"/>
    <w:rsid w:val="00914E94"/>
    <w:rsid w:val="00920BAC"/>
    <w:rsid w:val="009257AA"/>
    <w:rsid w:val="00927DAC"/>
    <w:rsid w:val="00934091"/>
    <w:rsid w:val="00944385"/>
    <w:rsid w:val="00945C96"/>
    <w:rsid w:val="009566EA"/>
    <w:rsid w:val="00957D0A"/>
    <w:rsid w:val="00957F45"/>
    <w:rsid w:val="00974E30"/>
    <w:rsid w:val="00975960"/>
    <w:rsid w:val="0098586B"/>
    <w:rsid w:val="009868AC"/>
    <w:rsid w:val="00987478"/>
    <w:rsid w:val="00994E64"/>
    <w:rsid w:val="009A2611"/>
    <w:rsid w:val="009B2E83"/>
    <w:rsid w:val="009C354F"/>
    <w:rsid w:val="009D1198"/>
    <w:rsid w:val="009E5A58"/>
    <w:rsid w:val="009E698F"/>
    <w:rsid w:val="009F3204"/>
    <w:rsid w:val="009F380A"/>
    <w:rsid w:val="00A03574"/>
    <w:rsid w:val="00A06294"/>
    <w:rsid w:val="00A11E4F"/>
    <w:rsid w:val="00A1258F"/>
    <w:rsid w:val="00A27AE0"/>
    <w:rsid w:val="00A34AA0"/>
    <w:rsid w:val="00A37AFC"/>
    <w:rsid w:val="00A417F2"/>
    <w:rsid w:val="00A47B19"/>
    <w:rsid w:val="00A5019B"/>
    <w:rsid w:val="00A50E24"/>
    <w:rsid w:val="00A55669"/>
    <w:rsid w:val="00A63527"/>
    <w:rsid w:val="00A6475B"/>
    <w:rsid w:val="00A73B85"/>
    <w:rsid w:val="00A87736"/>
    <w:rsid w:val="00A9155F"/>
    <w:rsid w:val="00A9694A"/>
    <w:rsid w:val="00AA53D0"/>
    <w:rsid w:val="00AA7648"/>
    <w:rsid w:val="00AB10F4"/>
    <w:rsid w:val="00AB2DF7"/>
    <w:rsid w:val="00AB49A4"/>
    <w:rsid w:val="00AE1BBE"/>
    <w:rsid w:val="00AE63CA"/>
    <w:rsid w:val="00AF5AD0"/>
    <w:rsid w:val="00AF66CC"/>
    <w:rsid w:val="00AF6703"/>
    <w:rsid w:val="00B079BC"/>
    <w:rsid w:val="00B07B9C"/>
    <w:rsid w:val="00B13820"/>
    <w:rsid w:val="00B13A89"/>
    <w:rsid w:val="00B204C5"/>
    <w:rsid w:val="00B20DBE"/>
    <w:rsid w:val="00B216B2"/>
    <w:rsid w:val="00B311A6"/>
    <w:rsid w:val="00B31BE7"/>
    <w:rsid w:val="00B41BFE"/>
    <w:rsid w:val="00B4621C"/>
    <w:rsid w:val="00B522D3"/>
    <w:rsid w:val="00B53276"/>
    <w:rsid w:val="00B62985"/>
    <w:rsid w:val="00B73576"/>
    <w:rsid w:val="00B7450C"/>
    <w:rsid w:val="00B838A2"/>
    <w:rsid w:val="00B904C6"/>
    <w:rsid w:val="00B96E94"/>
    <w:rsid w:val="00BA3B21"/>
    <w:rsid w:val="00BB2130"/>
    <w:rsid w:val="00BB333E"/>
    <w:rsid w:val="00BB787F"/>
    <w:rsid w:val="00BC00E1"/>
    <w:rsid w:val="00BC1E40"/>
    <w:rsid w:val="00BC2A8F"/>
    <w:rsid w:val="00BC4579"/>
    <w:rsid w:val="00BD1A7D"/>
    <w:rsid w:val="00BD37C6"/>
    <w:rsid w:val="00BD710A"/>
    <w:rsid w:val="00BD7588"/>
    <w:rsid w:val="00BE552A"/>
    <w:rsid w:val="00BE77B6"/>
    <w:rsid w:val="00BF1473"/>
    <w:rsid w:val="00BF2F77"/>
    <w:rsid w:val="00BF360B"/>
    <w:rsid w:val="00C01C9B"/>
    <w:rsid w:val="00C028D7"/>
    <w:rsid w:val="00C24FE2"/>
    <w:rsid w:val="00C347E3"/>
    <w:rsid w:val="00C51B6E"/>
    <w:rsid w:val="00C52B8C"/>
    <w:rsid w:val="00C56341"/>
    <w:rsid w:val="00C614B8"/>
    <w:rsid w:val="00C62580"/>
    <w:rsid w:val="00C703A2"/>
    <w:rsid w:val="00C70BF4"/>
    <w:rsid w:val="00C81898"/>
    <w:rsid w:val="00C85234"/>
    <w:rsid w:val="00C87E64"/>
    <w:rsid w:val="00C916A4"/>
    <w:rsid w:val="00CA7A15"/>
    <w:rsid w:val="00CB5976"/>
    <w:rsid w:val="00CB7DFF"/>
    <w:rsid w:val="00CC0B6A"/>
    <w:rsid w:val="00CC37A5"/>
    <w:rsid w:val="00CD0446"/>
    <w:rsid w:val="00CD05E6"/>
    <w:rsid w:val="00CD44A0"/>
    <w:rsid w:val="00CE49CD"/>
    <w:rsid w:val="00D06BDA"/>
    <w:rsid w:val="00D131CA"/>
    <w:rsid w:val="00D14362"/>
    <w:rsid w:val="00D16AAF"/>
    <w:rsid w:val="00D2047B"/>
    <w:rsid w:val="00D2381B"/>
    <w:rsid w:val="00D24936"/>
    <w:rsid w:val="00D26D20"/>
    <w:rsid w:val="00D27440"/>
    <w:rsid w:val="00D363B6"/>
    <w:rsid w:val="00D47E80"/>
    <w:rsid w:val="00D504CF"/>
    <w:rsid w:val="00D60BA0"/>
    <w:rsid w:val="00D66AC8"/>
    <w:rsid w:val="00D83D1D"/>
    <w:rsid w:val="00D90C80"/>
    <w:rsid w:val="00D912EF"/>
    <w:rsid w:val="00D9227E"/>
    <w:rsid w:val="00D96AF9"/>
    <w:rsid w:val="00DB0B1E"/>
    <w:rsid w:val="00DB3A46"/>
    <w:rsid w:val="00DB5668"/>
    <w:rsid w:val="00DB5B2D"/>
    <w:rsid w:val="00DD3E56"/>
    <w:rsid w:val="00DD5949"/>
    <w:rsid w:val="00DE0CFF"/>
    <w:rsid w:val="00DF1812"/>
    <w:rsid w:val="00E076CB"/>
    <w:rsid w:val="00E16F1A"/>
    <w:rsid w:val="00E226B1"/>
    <w:rsid w:val="00E2591F"/>
    <w:rsid w:val="00E27717"/>
    <w:rsid w:val="00E31E0F"/>
    <w:rsid w:val="00E440B8"/>
    <w:rsid w:val="00E44C26"/>
    <w:rsid w:val="00E504BF"/>
    <w:rsid w:val="00E74EFD"/>
    <w:rsid w:val="00E963FC"/>
    <w:rsid w:val="00EA15FF"/>
    <w:rsid w:val="00ED104B"/>
    <w:rsid w:val="00EE392E"/>
    <w:rsid w:val="00EE5A19"/>
    <w:rsid w:val="00EF09C1"/>
    <w:rsid w:val="00EF2D58"/>
    <w:rsid w:val="00EF5011"/>
    <w:rsid w:val="00F07355"/>
    <w:rsid w:val="00F14450"/>
    <w:rsid w:val="00F14616"/>
    <w:rsid w:val="00F20EB7"/>
    <w:rsid w:val="00F22B7C"/>
    <w:rsid w:val="00F237A0"/>
    <w:rsid w:val="00F307D7"/>
    <w:rsid w:val="00F343D3"/>
    <w:rsid w:val="00F552A8"/>
    <w:rsid w:val="00F62169"/>
    <w:rsid w:val="00F626B3"/>
    <w:rsid w:val="00F64173"/>
    <w:rsid w:val="00F70133"/>
    <w:rsid w:val="00F71167"/>
    <w:rsid w:val="00F8266F"/>
    <w:rsid w:val="00F85667"/>
    <w:rsid w:val="00F87F85"/>
    <w:rsid w:val="00FA1498"/>
    <w:rsid w:val="00FA7F4F"/>
    <w:rsid w:val="00FB17F4"/>
    <w:rsid w:val="00FC42B0"/>
    <w:rsid w:val="00FC5FBD"/>
    <w:rsid w:val="00FC7D0F"/>
    <w:rsid w:val="00FD1D5C"/>
    <w:rsid w:val="00FD1EBD"/>
    <w:rsid w:val="00FD24FD"/>
    <w:rsid w:val="00FD468A"/>
    <w:rsid w:val="00F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76DC2-4E7F-4ECB-857D-0A270A6D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2A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6B2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506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7D63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179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7917"/>
    <w:rPr>
      <w:rFonts w:ascii="Segoe UI" w:eastAsia="Arial" w:hAnsi="Segoe UI" w:cs="Segoe UI"/>
      <w:color w:val="000000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CD05E6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CD05E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B2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FA8222-C864-481A-8742-4A79EE3A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Пользователь</cp:lastModifiedBy>
  <cp:revision>11</cp:revision>
  <cp:lastPrinted>2025-04-16T07:18:00Z</cp:lastPrinted>
  <dcterms:created xsi:type="dcterms:W3CDTF">2024-03-21T12:56:00Z</dcterms:created>
  <dcterms:modified xsi:type="dcterms:W3CDTF">2025-04-22T13:43:00Z</dcterms:modified>
</cp:coreProperties>
</file>