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FC" w:rsidRDefault="004E7FFC"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3544"/>
      </w:tblGrid>
      <w:tr w:rsidR="00FF73B9" w:rsidRPr="002908AF" w:rsidTr="00C90E8D">
        <w:trPr>
          <w:trHeight w:val="322"/>
        </w:trPr>
        <w:tc>
          <w:tcPr>
            <w:tcW w:w="534" w:type="dxa"/>
          </w:tcPr>
          <w:p w:rsidR="00FF73B9" w:rsidRPr="002908AF" w:rsidRDefault="00FF73B9" w:rsidP="002908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F73B9" w:rsidRPr="002908AF" w:rsidRDefault="00FF73B9" w:rsidP="002908AF">
            <w:pPr>
              <w:ind w:left="374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Оглавление</w:t>
            </w:r>
          </w:p>
        </w:tc>
        <w:tc>
          <w:tcPr>
            <w:tcW w:w="3544" w:type="dxa"/>
          </w:tcPr>
          <w:p w:rsidR="00FF73B9" w:rsidRPr="002908AF" w:rsidRDefault="00FF73B9" w:rsidP="002908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3B9" w:rsidRPr="002908AF" w:rsidTr="00C90E8D">
        <w:trPr>
          <w:trHeight w:val="246"/>
        </w:trPr>
        <w:tc>
          <w:tcPr>
            <w:tcW w:w="534" w:type="dxa"/>
          </w:tcPr>
          <w:p w:rsidR="00FF73B9" w:rsidRPr="002908AF" w:rsidRDefault="00FF73B9" w:rsidP="002908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3F24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FF73B9" w:rsidRPr="002908AF" w:rsidRDefault="00FF73B9" w:rsidP="002908AF">
            <w:pPr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3544" w:type="dxa"/>
          </w:tcPr>
          <w:p w:rsidR="00FF73B9" w:rsidRPr="002908AF" w:rsidRDefault="00FF73B9" w:rsidP="002908AF">
            <w:pPr>
              <w:ind w:left="7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3B9" w:rsidRPr="002908AF" w:rsidTr="00C90E8D">
        <w:trPr>
          <w:trHeight w:val="322"/>
        </w:trPr>
        <w:tc>
          <w:tcPr>
            <w:tcW w:w="534" w:type="dxa"/>
          </w:tcPr>
          <w:p w:rsidR="00FF73B9" w:rsidRPr="002908AF" w:rsidRDefault="00FF73B9" w:rsidP="002908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3F24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FF73B9" w:rsidRPr="002908AF" w:rsidRDefault="00FF73B9" w:rsidP="002908AF">
            <w:pPr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Учебно-тематический план</w:t>
            </w:r>
          </w:p>
        </w:tc>
        <w:tc>
          <w:tcPr>
            <w:tcW w:w="3544" w:type="dxa"/>
          </w:tcPr>
          <w:p w:rsidR="00FF73B9" w:rsidRPr="002908AF" w:rsidRDefault="00FF73B9" w:rsidP="002908AF">
            <w:pPr>
              <w:ind w:left="7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3B9" w:rsidRPr="002908AF" w:rsidTr="00C90E8D">
        <w:trPr>
          <w:trHeight w:val="322"/>
        </w:trPr>
        <w:tc>
          <w:tcPr>
            <w:tcW w:w="534" w:type="dxa"/>
          </w:tcPr>
          <w:p w:rsidR="00FF73B9" w:rsidRPr="002908AF" w:rsidRDefault="00FF73B9" w:rsidP="002908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3F24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FF73B9" w:rsidRPr="002908AF" w:rsidRDefault="00FF73B9" w:rsidP="002908AF">
            <w:pPr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</w:tc>
        <w:tc>
          <w:tcPr>
            <w:tcW w:w="3544" w:type="dxa"/>
          </w:tcPr>
          <w:p w:rsidR="00FF73B9" w:rsidRPr="002908AF" w:rsidRDefault="00FF73B9" w:rsidP="002908AF">
            <w:pPr>
              <w:ind w:left="7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3B9" w:rsidRPr="002908AF" w:rsidTr="00C90E8D">
        <w:trPr>
          <w:trHeight w:val="322"/>
        </w:trPr>
        <w:tc>
          <w:tcPr>
            <w:tcW w:w="534" w:type="dxa"/>
          </w:tcPr>
          <w:p w:rsidR="00FF73B9" w:rsidRPr="002908AF" w:rsidRDefault="00FF73B9" w:rsidP="002908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3F24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FF73B9" w:rsidRPr="002908AF" w:rsidRDefault="00A43F24" w:rsidP="002908AF">
            <w:pPr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73B9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программы </w:t>
            </w:r>
          </w:p>
        </w:tc>
        <w:tc>
          <w:tcPr>
            <w:tcW w:w="3544" w:type="dxa"/>
          </w:tcPr>
          <w:p w:rsidR="00FF73B9" w:rsidRPr="002908AF" w:rsidRDefault="00FF73B9" w:rsidP="002908AF">
            <w:pPr>
              <w:ind w:left="7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E8D" w:rsidRPr="002908AF" w:rsidTr="00C90E8D">
        <w:trPr>
          <w:trHeight w:val="322"/>
        </w:trPr>
        <w:tc>
          <w:tcPr>
            <w:tcW w:w="534" w:type="dxa"/>
          </w:tcPr>
          <w:p w:rsidR="00C90E8D" w:rsidRPr="002908AF" w:rsidRDefault="00C90E8D" w:rsidP="00290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</w:tcPr>
          <w:p w:rsidR="00C90E8D" w:rsidRPr="002908AF" w:rsidRDefault="00C90E8D" w:rsidP="002908AF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материалы</w:t>
            </w:r>
          </w:p>
        </w:tc>
        <w:tc>
          <w:tcPr>
            <w:tcW w:w="3544" w:type="dxa"/>
          </w:tcPr>
          <w:p w:rsidR="00C90E8D" w:rsidRPr="002908AF" w:rsidRDefault="00C90E8D" w:rsidP="004E7FFC">
            <w:pPr>
              <w:ind w:left="7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F24" w:rsidRPr="002908AF" w:rsidTr="00C90E8D">
        <w:trPr>
          <w:trHeight w:val="322"/>
        </w:trPr>
        <w:tc>
          <w:tcPr>
            <w:tcW w:w="534" w:type="dxa"/>
          </w:tcPr>
          <w:p w:rsidR="00A43F24" w:rsidRPr="002908AF" w:rsidRDefault="00A43F24" w:rsidP="00290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</w:tcPr>
          <w:p w:rsidR="00A43F24" w:rsidRPr="002908AF" w:rsidRDefault="00A43F24" w:rsidP="002908AF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3544" w:type="dxa"/>
          </w:tcPr>
          <w:p w:rsidR="00A43F24" w:rsidRPr="002908AF" w:rsidRDefault="00A43F24" w:rsidP="002908AF">
            <w:pPr>
              <w:ind w:left="7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3B9" w:rsidRPr="002908AF" w:rsidRDefault="00FF73B9" w:rsidP="00290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D53" w:rsidRPr="002908AF" w:rsidRDefault="00617D53" w:rsidP="002908AF">
      <w:pPr>
        <w:numPr>
          <w:ilvl w:val="0"/>
          <w:numId w:val="1"/>
        </w:num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363EA" w:rsidRPr="002908AF" w:rsidRDefault="00175A24" w:rsidP="002908A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>В</w:t>
      </w:r>
      <w:r w:rsidR="00411E53" w:rsidRPr="002908AF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>ведение</w:t>
      </w:r>
    </w:p>
    <w:p w:rsidR="00411E53" w:rsidRPr="002908AF" w:rsidRDefault="00411E53" w:rsidP="0029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sz w:val="24"/>
          <w:szCs w:val="24"/>
        </w:rPr>
        <w:t xml:space="preserve">Решение олимпиадных задач - один из наиболее сложных разделов любого предмета, так как на изучение данного вопроса очень мало времени уделяется в процессе обучения. </w:t>
      </w: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Программа «Всезнайка» направлена на </w:t>
      </w:r>
      <w:r w:rsidR="00E06C9A"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развитие интеллектуальных способностей </w:t>
      </w: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обучающихся 4-х классов</w:t>
      </w:r>
      <w:r w:rsidR="00E06C9A"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. </w:t>
      </w:r>
      <w:r w:rsidRPr="002908AF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поможет </w:t>
      </w:r>
      <w:r w:rsidR="00E06C9A" w:rsidRPr="002908AF">
        <w:rPr>
          <w:rFonts w:ascii="Times New Roman" w:eastAsia="Times New Roman" w:hAnsi="Times New Roman" w:cs="Times New Roman"/>
          <w:sz w:val="24"/>
          <w:szCs w:val="24"/>
        </w:rPr>
        <w:t>овладеть способами решения</w:t>
      </w:r>
      <w:r w:rsidRPr="002908AF">
        <w:rPr>
          <w:rFonts w:ascii="Times New Roman" w:eastAsia="Times New Roman" w:hAnsi="Times New Roman" w:cs="Times New Roman"/>
          <w:sz w:val="24"/>
          <w:szCs w:val="24"/>
        </w:rPr>
        <w:t xml:space="preserve"> нестандартных задач. Содержание курса обеспечивает развитие познавательных интересов, интеллектуальных и творческих способностей. </w:t>
      </w:r>
    </w:p>
    <w:p w:rsidR="009F30DE" w:rsidRPr="002908AF" w:rsidRDefault="009F30DE" w:rsidP="00290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Программа составлена на основе следующих нормативных документов:</w:t>
      </w:r>
    </w:p>
    <w:p w:rsidR="009F30DE" w:rsidRPr="002908AF" w:rsidRDefault="009F30DE" w:rsidP="002908AF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Федеральный закон Российской Федерации от 29 декабря 2012 года № 273-ФЗ «Об образовании в Российской Федерации»;</w:t>
      </w:r>
    </w:p>
    <w:p w:rsidR="009F30DE" w:rsidRPr="002908AF" w:rsidRDefault="009F30DE" w:rsidP="002908AF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Концепция развития дополнительного образования детей от 4 сентября 2014г. № 1726-p;</w:t>
      </w:r>
    </w:p>
    <w:p w:rsidR="009F30DE" w:rsidRPr="002908AF" w:rsidRDefault="009F30DE" w:rsidP="002908AF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Постановление Главного государственного санитарного врача РФ от 4 июля 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9F30DE" w:rsidRPr="002908AF" w:rsidRDefault="009F30DE" w:rsidP="002908AF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Приказ Министерства образования и науки Российской Федерации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F30DE" w:rsidRPr="002908AF" w:rsidRDefault="009F30DE" w:rsidP="002908AF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Письмо </w:t>
      </w:r>
      <w:proofErr w:type="spellStart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Минобрнауки</w:t>
      </w:r>
      <w:proofErr w:type="spellEnd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разноуровневые</w:t>
      </w:r>
      <w:proofErr w:type="spellEnd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программы)»);</w:t>
      </w:r>
    </w:p>
    <w:p w:rsidR="009F30DE" w:rsidRPr="002908AF" w:rsidRDefault="009F30DE" w:rsidP="002908AF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Разработка программ дополнительного образования детей. Часть I. Разработка дополнительных общеобразовательных общеразвивающих программ: методические рекомендации - Ярославль: ГАУ ДПО ЯО ИРО, 2016. - 60 с. (Подготовка кадров для сферы дополнительного образования детей);</w:t>
      </w:r>
    </w:p>
    <w:p w:rsidR="009F30DE" w:rsidRPr="002908AF" w:rsidRDefault="009F30DE" w:rsidP="002908AF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Сборник нормативно-правовых и информационно-методических материалов по организации внутреннего контроля образовательной деятельности в учреждениях дополнительного образования муниципальной системы образования г. Ярославля [Текст] / под редакцией Е.Г. Абрамовой, И.В. Лаврентьевой. – Ярославль: МОУ </w:t>
      </w:r>
      <w:proofErr w:type="gramStart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ДО</w:t>
      </w:r>
      <w:proofErr w:type="gramEnd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gramStart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Детский</w:t>
      </w:r>
      <w:proofErr w:type="gramEnd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центр «Восхождение», 2017. – 44 с.</w:t>
      </w:r>
    </w:p>
    <w:p w:rsidR="00617D53" w:rsidRPr="002908AF" w:rsidRDefault="00617D53" w:rsidP="002908A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>Актуальность программы</w:t>
      </w:r>
    </w:p>
    <w:p w:rsidR="00411E53" w:rsidRPr="002908AF" w:rsidRDefault="00411E53" w:rsidP="00290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Современному обществу нужны одарённые люди, и задача общества состоит в том, чтобы рассмотреть и развить способности всех его представителей.</w:t>
      </w:r>
      <w:r w:rsidRPr="002908AF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 xml:space="preserve"> </w:t>
      </w: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К группе одарённых детей могут быть отнесены дети, которые:</w:t>
      </w:r>
    </w:p>
    <w:p w:rsidR="00411E53" w:rsidRPr="002908AF" w:rsidRDefault="00411E53" w:rsidP="002908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>имеют более высокие по сравнению с большинством остальных интеллектуальные способности</w:t>
      </w:r>
    </w:p>
    <w:p w:rsidR="00411E53" w:rsidRPr="002908AF" w:rsidRDefault="00411E53" w:rsidP="002908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имеют доминирующую,  активную, </w:t>
      </w:r>
      <w:proofErr w:type="spellStart"/>
      <w:r w:rsidRPr="002908AF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>ненасыщаемую</w:t>
      </w:r>
      <w:proofErr w:type="spellEnd"/>
      <w:r w:rsidRPr="002908AF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 познавательную потребность</w:t>
      </w:r>
    </w:p>
    <w:p w:rsidR="00411E53" w:rsidRPr="002908AF" w:rsidRDefault="00411E53" w:rsidP="002908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>испытывают радость от умственного труда</w:t>
      </w:r>
    </w:p>
    <w:p w:rsidR="00411E53" w:rsidRPr="002908AF" w:rsidRDefault="00411E53" w:rsidP="002908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lastRenderedPageBreak/>
        <w:t xml:space="preserve">для таких детей характерна высокая скорость развития интеллектуальной и творческой сфер, глубина и </w:t>
      </w:r>
      <w:proofErr w:type="spellStart"/>
      <w:r w:rsidRPr="002908AF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>нетрадиционность</w:t>
      </w:r>
      <w:proofErr w:type="spellEnd"/>
      <w:r w:rsidRPr="002908AF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 мышления.</w:t>
      </w:r>
    </w:p>
    <w:p w:rsidR="00411E53" w:rsidRPr="002908AF" w:rsidRDefault="00411E53" w:rsidP="002908A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Задача школы – поддержать ребёнка и развить его способности, подготовить почву для того, чтобы эти способности были реализованы. Именно в школе должны закладываться основы развития думающей, самостоятельной, творческой личности. Жажда открытия, стремление проникнуть в самые сокровенные тайны бытия рождаются на школьной скамье.</w:t>
      </w:r>
    </w:p>
    <w:p w:rsidR="00617D53" w:rsidRPr="002908AF" w:rsidRDefault="00617D53" w:rsidP="00290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</w:t>
      </w:r>
    </w:p>
    <w:p w:rsidR="00617D53" w:rsidRPr="002908AF" w:rsidRDefault="00617D53" w:rsidP="00290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Среди многочисленных приемов работы, ориентированных на интеллектуальное развитие школьников, особое место занимают предметные олимпиады и интеллектуальные конкурсы.</w:t>
      </w:r>
    </w:p>
    <w:p w:rsidR="00617D53" w:rsidRPr="002908AF" w:rsidRDefault="00617D53" w:rsidP="002908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Участие школьников в </w:t>
      </w:r>
      <w:r w:rsidR="002D74DD"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олимпиадах и интеллектуальных конкурсах разного уровня </w:t>
      </w: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имеет целый ряд привлекательных моментов и для ученика, и для родителей, и для учителей:</w:t>
      </w:r>
    </w:p>
    <w:p w:rsidR="002D74DD" w:rsidRPr="002908AF" w:rsidRDefault="002D74DD" w:rsidP="002908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создает ситуацию успеха;</w:t>
      </w:r>
    </w:p>
    <w:p w:rsidR="002D74DD" w:rsidRPr="002908AF" w:rsidRDefault="002D74DD" w:rsidP="002908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поднимает интерес учащихся к изучению предмета;</w:t>
      </w:r>
    </w:p>
    <w:p w:rsidR="00617D53" w:rsidRPr="002908AF" w:rsidRDefault="00617D53" w:rsidP="002908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дает возможность школьникам и их учителям защищать честь своей школы;</w:t>
      </w:r>
    </w:p>
    <w:p w:rsidR="00617D53" w:rsidRPr="002908AF" w:rsidRDefault="00617D53" w:rsidP="002908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по итогам проведения олимпиады учителя, ученики и их родители могут ознакомиться с результатами всех участников по нескольким критериям: по классам, по регионам, по населенным пунктам, узнать свой результат и сравнить его с лучшим;</w:t>
      </w:r>
    </w:p>
    <w:p w:rsidR="00617D53" w:rsidRPr="002908AF" w:rsidRDefault="00617D53" w:rsidP="002908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каждый участник имеет возможность получить диплом призера ил</w:t>
      </w:r>
      <w:r w:rsidR="002D74DD"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и участника, сертификат для</w:t>
      </w: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портфолио.</w:t>
      </w:r>
    </w:p>
    <w:p w:rsidR="00617D53" w:rsidRPr="002908AF" w:rsidRDefault="0087156B" w:rsidP="002908A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>Категория учащихся</w:t>
      </w:r>
    </w:p>
    <w:p w:rsidR="0087156B" w:rsidRPr="002908AF" w:rsidRDefault="0087156B" w:rsidP="002908A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Программа предназначена для обучающихся 4 класса (9-11 лет). </w:t>
      </w:r>
      <w:r w:rsidR="00E355CA"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Наполняемость группы – 15 </w:t>
      </w: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человек.</w:t>
      </w:r>
    </w:p>
    <w:p w:rsidR="0087156B" w:rsidRPr="002908AF" w:rsidRDefault="0087156B" w:rsidP="002908A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>Направленность программы</w:t>
      </w: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– социально-педагогическая.</w:t>
      </w:r>
    </w:p>
    <w:p w:rsidR="00617D53" w:rsidRPr="002908AF" w:rsidRDefault="00617D53" w:rsidP="0029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>Цель:</w:t>
      </w:r>
      <w:r w:rsidR="0087156B" w:rsidRPr="002908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en-US"/>
        </w:rPr>
        <w:t xml:space="preserve"> </w:t>
      </w:r>
      <w:r w:rsidR="0087156B"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о</w:t>
      </w:r>
      <w:r w:rsidR="0087156B"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беспечение </w:t>
      </w: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условий для выявления, развития и адресной поддержки одаренных детей в начальной школе.</w:t>
      </w:r>
    </w:p>
    <w:p w:rsidR="00617D53" w:rsidRPr="002908AF" w:rsidRDefault="002A52C1" w:rsidP="0029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>Задачи</w:t>
      </w:r>
    </w:p>
    <w:p w:rsidR="002A52C1" w:rsidRPr="002908AF" w:rsidRDefault="002A52C1" w:rsidP="002908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Обучающие:</w:t>
      </w:r>
    </w:p>
    <w:p w:rsidR="002A52C1" w:rsidRPr="002908AF" w:rsidRDefault="002A52C1" w:rsidP="002908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  <w:t>Систематизировать знания детей, сформировать целостный взгляд на учебные предметы;</w:t>
      </w:r>
    </w:p>
    <w:p w:rsidR="002A52C1" w:rsidRPr="002908AF" w:rsidRDefault="002A52C1" w:rsidP="002908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  <w:t>Сформировать навык действия в ходе решения нестандартных задач повышенной сл</w:t>
      </w:r>
      <w:r w:rsidR="00907756" w:rsidRPr="002908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  <w:t>ожности;</w:t>
      </w:r>
    </w:p>
    <w:p w:rsidR="00907756" w:rsidRPr="002908AF" w:rsidRDefault="00907756" w:rsidP="002908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  <w:t>Формировать умение выбирать наиболее удобный способ выполнения задания.</w:t>
      </w:r>
    </w:p>
    <w:p w:rsidR="002A52C1" w:rsidRPr="002908AF" w:rsidRDefault="002A52C1" w:rsidP="002908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bCs/>
          <w:i/>
          <w:sz w:val="24"/>
          <w:szCs w:val="24"/>
        </w:rPr>
        <w:t>Воспитательные:</w:t>
      </w:r>
      <w:r w:rsidRPr="002908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A52C1" w:rsidRPr="002908AF" w:rsidRDefault="002A52C1" w:rsidP="002908A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  <w:t>Формировать стремление к размышлению, поиску;</w:t>
      </w:r>
    </w:p>
    <w:p w:rsidR="002A52C1" w:rsidRPr="002908AF" w:rsidRDefault="002A52C1" w:rsidP="002908A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  <w:t>Воспитывать умение соотносить приложенные усилия с полученными результатами своей деятельности.</w:t>
      </w:r>
    </w:p>
    <w:p w:rsidR="002A52C1" w:rsidRPr="002908AF" w:rsidRDefault="002A52C1" w:rsidP="002908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Развивающие: </w:t>
      </w:r>
    </w:p>
    <w:p w:rsidR="00907756" w:rsidRPr="002908AF" w:rsidRDefault="00907756" w:rsidP="002908A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  <w:t xml:space="preserve">Развивать познавательные интересы и способности самостоятельно  добывать знания. </w:t>
      </w:r>
    </w:p>
    <w:p w:rsidR="002A52C1" w:rsidRPr="002908AF" w:rsidRDefault="002A52C1" w:rsidP="002908A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  <w:t xml:space="preserve">Способствовать развитию </w:t>
      </w:r>
      <w:r w:rsidR="00907756" w:rsidRPr="002908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  <w:t>мышления, внимание, памяти, воображения.</w:t>
      </w:r>
    </w:p>
    <w:p w:rsidR="004F544E" w:rsidRPr="002908AF" w:rsidRDefault="004F544E" w:rsidP="00290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>Главные принципы реализации программы:</w:t>
      </w:r>
    </w:p>
    <w:p w:rsidR="004F544E" w:rsidRPr="002908AF" w:rsidRDefault="004F544E" w:rsidP="002908A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lastRenderedPageBreak/>
        <w:t>Принцип развивающего и воспитывающего обучения. Содержание и методы обучения направлены не на усвоение суммы знаний, а на познавательное развитие.</w:t>
      </w:r>
    </w:p>
    <w:p w:rsidR="004F544E" w:rsidRPr="002908AF" w:rsidRDefault="004F544E" w:rsidP="002908A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Принцип индивидуализации и дифференциации обучения.</w:t>
      </w:r>
    </w:p>
    <w:p w:rsidR="004F544E" w:rsidRPr="002908AF" w:rsidRDefault="004F544E" w:rsidP="002908A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Непрерывность и систематичности школьного и внешкольного образования и воспитания. </w:t>
      </w:r>
    </w:p>
    <w:p w:rsidR="004F544E" w:rsidRPr="002908AF" w:rsidRDefault="004F544E" w:rsidP="002908A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Научность и </w:t>
      </w:r>
      <w:proofErr w:type="spellStart"/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интегративность</w:t>
      </w:r>
      <w:proofErr w:type="spellEnd"/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. Интеграция интеллектуального, морального, эстетического и физического развития.</w:t>
      </w:r>
    </w:p>
    <w:p w:rsidR="00685325" w:rsidRPr="002908AF" w:rsidRDefault="00FB55B9" w:rsidP="0029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>Ожидаемый (прогнозируемый) результат</w:t>
      </w:r>
    </w:p>
    <w:p w:rsidR="00907756" w:rsidRPr="002908AF" w:rsidRDefault="00907756" w:rsidP="0029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У </w:t>
      </w:r>
      <w:proofErr w:type="gramStart"/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обучающихся</w:t>
      </w:r>
      <w:proofErr w:type="gramEnd"/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 буду  сформированы:</w:t>
      </w:r>
    </w:p>
    <w:p w:rsidR="00907756" w:rsidRPr="002908AF" w:rsidRDefault="00907756" w:rsidP="002908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целостный взгляд на учебные предметы;</w:t>
      </w:r>
    </w:p>
    <w:p w:rsidR="00907756" w:rsidRPr="002908AF" w:rsidRDefault="00907756" w:rsidP="002908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навык действия в ходе решения нестандартных задач повышенной сложности;</w:t>
      </w:r>
    </w:p>
    <w:p w:rsidR="00907756" w:rsidRPr="002908AF" w:rsidRDefault="00907756" w:rsidP="002908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умение выбирать наиболее удобный способ выполнения задания;</w:t>
      </w:r>
    </w:p>
    <w:p w:rsidR="00907756" w:rsidRPr="002908AF" w:rsidRDefault="00907756" w:rsidP="002908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стремление к размышлению, поиску;</w:t>
      </w:r>
    </w:p>
    <w:p w:rsidR="00907756" w:rsidRPr="002908AF" w:rsidRDefault="00907756" w:rsidP="002908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умение соотносить приложенные усилия с полученными результатами своей деятельности;</w:t>
      </w:r>
    </w:p>
    <w:p w:rsidR="00907756" w:rsidRPr="002908AF" w:rsidRDefault="00907756" w:rsidP="0029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proofErr w:type="gramStart"/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Обучающийся</w:t>
      </w:r>
      <w:proofErr w:type="gramEnd"/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 получит возможность для развития</w:t>
      </w:r>
    </w:p>
    <w:p w:rsidR="00907756" w:rsidRPr="002908AF" w:rsidRDefault="00907756" w:rsidP="002908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познавательного интереса;</w:t>
      </w:r>
    </w:p>
    <w:p w:rsidR="00907756" w:rsidRPr="002908AF" w:rsidRDefault="00907756" w:rsidP="002908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способности самостоятельно  добывать знания;</w:t>
      </w:r>
    </w:p>
    <w:p w:rsidR="00446196" w:rsidRPr="002908AF" w:rsidRDefault="00907756" w:rsidP="002908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мышления, внимание, памяти, воображения.</w:t>
      </w:r>
    </w:p>
    <w:p w:rsidR="00685325" w:rsidRPr="002908AF" w:rsidRDefault="00446196" w:rsidP="0029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>Способы определения результативности</w:t>
      </w:r>
      <w:r w:rsidR="00685325" w:rsidRPr="002908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 xml:space="preserve"> (формы контроля):</w:t>
      </w:r>
    </w:p>
    <w:p w:rsidR="00907756" w:rsidRPr="002908AF" w:rsidRDefault="00E06C9A" w:rsidP="002908A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р</w:t>
      </w:r>
      <w:r w:rsidR="00907756"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егулярное отслеживание результатов успешности развития через участие детей в интеллектуальных </w:t>
      </w:r>
      <w:r w:rsidR="006A0B90"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конкурсах и олимпиадах</w:t>
      </w:r>
      <w:r w:rsidR="00907756"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.</w:t>
      </w:r>
    </w:p>
    <w:p w:rsidR="00685325" w:rsidRPr="002908AF" w:rsidRDefault="00E06C9A" w:rsidP="002908A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п</w:t>
      </w:r>
      <w:r w:rsidR="00907756"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ополнение</w:t>
      </w:r>
      <w:r w:rsidR="00685325"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 каждым </w:t>
      </w:r>
      <w:r w:rsidR="00907756"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обучающимся </w:t>
      </w:r>
      <w:r w:rsidR="00685325"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портфолио.</w:t>
      </w:r>
    </w:p>
    <w:p w:rsidR="00907756" w:rsidRPr="002908AF" w:rsidRDefault="00E06C9A" w:rsidP="002908A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п</w:t>
      </w:r>
      <w:r w:rsidR="00907756" w:rsidRPr="00290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едагогическое наблюдение.</w:t>
      </w:r>
    </w:p>
    <w:p w:rsidR="00907756" w:rsidRPr="002908AF" w:rsidRDefault="002C60A1" w:rsidP="0029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>Отличительные особенности программы</w:t>
      </w:r>
    </w:p>
    <w:p w:rsidR="004F544E" w:rsidRPr="002908AF" w:rsidRDefault="002C60A1" w:rsidP="002908AF">
      <w:pPr>
        <w:pStyle w:val="a5"/>
        <w:spacing w:before="0" w:beforeAutospacing="0" w:after="0" w:afterAutospacing="0"/>
        <w:ind w:firstLine="708"/>
        <w:jc w:val="both"/>
        <w:rPr>
          <w:bCs/>
          <w:iCs/>
          <w:lang w:bidi="en-US"/>
        </w:rPr>
      </w:pPr>
      <w:r w:rsidRPr="002908AF">
        <w:rPr>
          <w:bCs/>
          <w:iCs/>
          <w:lang w:bidi="en-US"/>
        </w:rPr>
        <w:t>Программа «Всезнайка» углубляет и расширяет базовый компонент учебных предметов</w:t>
      </w:r>
      <w:r w:rsidR="00E06C9A" w:rsidRPr="002908AF">
        <w:rPr>
          <w:bCs/>
          <w:iCs/>
          <w:lang w:bidi="en-US"/>
        </w:rPr>
        <w:t>, преподаваемых</w:t>
      </w:r>
      <w:r w:rsidRPr="002908AF">
        <w:rPr>
          <w:bCs/>
          <w:iCs/>
          <w:lang w:bidi="en-US"/>
        </w:rPr>
        <w:t xml:space="preserve"> в начальной школе. Значимость, роль и место программы определяется также необходимостью подготовки учащихся к интеллектуальным конкурсам и олимпиадам различных уровней. </w:t>
      </w:r>
    </w:p>
    <w:p w:rsidR="004F544E" w:rsidRPr="002908AF" w:rsidRDefault="00E06C9A" w:rsidP="002908AF">
      <w:pPr>
        <w:pStyle w:val="a5"/>
        <w:spacing w:before="0" w:beforeAutospacing="0" w:after="0" w:afterAutospacing="0"/>
        <w:ind w:firstLine="708"/>
        <w:jc w:val="both"/>
      </w:pPr>
      <w:r w:rsidRPr="002908AF">
        <w:t xml:space="preserve">Освоение программы </w:t>
      </w:r>
      <w:r w:rsidR="004F544E" w:rsidRPr="002908AF">
        <w:t xml:space="preserve">определяется стратегией обучения решению нестандартных заданий и задач повышенной сложности и соответствует следующим характеристикам:  </w:t>
      </w:r>
    </w:p>
    <w:p w:rsidR="004F544E" w:rsidRPr="002908AF" w:rsidRDefault="004F544E" w:rsidP="002908AF">
      <w:pPr>
        <w:pStyle w:val="a5"/>
        <w:spacing w:before="0" w:beforeAutospacing="0" w:after="0" w:afterAutospacing="0"/>
        <w:jc w:val="both"/>
      </w:pPr>
      <w:r w:rsidRPr="002908AF">
        <w:rPr>
          <w:i/>
        </w:rPr>
        <w:t>1. Ускорение.</w:t>
      </w:r>
      <w:r w:rsidRPr="002908AF">
        <w:t xml:space="preserve"> Эта стратегия позволяет учесть потребности и возможности определённой категории учащихся, отличающихся разным темпом развития. Ускорение обучения оправдано лишь по отношению к обогащённому в той или иной мере углублённому учебному содержанию по предмету. </w:t>
      </w:r>
    </w:p>
    <w:p w:rsidR="004F544E" w:rsidRPr="002908AF" w:rsidRDefault="004F544E" w:rsidP="002908AF">
      <w:pPr>
        <w:pStyle w:val="a5"/>
        <w:spacing w:before="0" w:beforeAutospacing="0" w:after="0" w:afterAutospacing="0"/>
        <w:jc w:val="both"/>
      </w:pPr>
      <w:r w:rsidRPr="002908AF">
        <w:rPr>
          <w:i/>
        </w:rPr>
        <w:t>2. Углубление.</w:t>
      </w:r>
      <w:r w:rsidRPr="002908AF">
        <w:t xml:space="preserve"> Соответствующая стратегия подготовки эффективна по отношению к одаренным детям, которые обнаруживают экстраординарный интерес к предмету. При этом предполагается более глубокое изучение тем конкретной области знаний. </w:t>
      </w:r>
    </w:p>
    <w:p w:rsidR="004F544E" w:rsidRPr="002908AF" w:rsidRDefault="004F544E" w:rsidP="002908AF">
      <w:pPr>
        <w:pStyle w:val="a5"/>
        <w:spacing w:before="0" w:beforeAutospacing="0" w:after="0" w:afterAutospacing="0"/>
        <w:jc w:val="both"/>
      </w:pPr>
      <w:r w:rsidRPr="002908AF">
        <w:rPr>
          <w:i/>
        </w:rPr>
        <w:t>3. Обогащение.</w:t>
      </w:r>
      <w:r w:rsidRPr="002908AF">
        <w:t xml:space="preserve"> Данный тип стратегии  ориентирован на качественно иное содержание обучения учащихся, изучения нетрадиционных тем за счёт установления связей с другими темами, проблемами или предметами. </w:t>
      </w:r>
    </w:p>
    <w:p w:rsidR="004F544E" w:rsidRPr="002908AF" w:rsidRDefault="004F544E" w:rsidP="002908AF">
      <w:pPr>
        <w:pStyle w:val="a5"/>
        <w:spacing w:before="0" w:beforeAutospacing="0" w:after="0" w:afterAutospacing="0"/>
        <w:jc w:val="both"/>
      </w:pPr>
      <w:r w:rsidRPr="002908AF">
        <w:rPr>
          <w:i/>
        </w:rPr>
        <w:t xml:space="preserve">4. </w:t>
      </w:r>
      <w:proofErr w:type="spellStart"/>
      <w:r w:rsidRPr="002908AF">
        <w:rPr>
          <w:i/>
        </w:rPr>
        <w:t>Проблематизация</w:t>
      </w:r>
      <w:proofErr w:type="spellEnd"/>
      <w:r w:rsidRPr="002908AF">
        <w:rPr>
          <w:i/>
        </w:rPr>
        <w:t>.</w:t>
      </w:r>
      <w:r w:rsidRPr="002908AF">
        <w:t xml:space="preserve"> Данная стратегия обучения предполагает стимулирование личностного развития учащихся с помощью использования проблемных ситуаций, оригинальных объяснений, пересмотр имеющихся фактов, поиск новых трактовок и альтернативных интерпретаций, что способствует формированию у учащихся личностного подхода к изучению предмета. </w:t>
      </w:r>
    </w:p>
    <w:p w:rsidR="00617D53" w:rsidRPr="002908AF" w:rsidRDefault="002C60A1" w:rsidP="002908A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>Режим организации занятий</w:t>
      </w:r>
    </w:p>
    <w:p w:rsidR="002C60A1" w:rsidRPr="002908AF" w:rsidRDefault="002C60A1" w:rsidP="002908A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ab/>
      </w: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Занятия проводятся по 1 разу в неделю</w:t>
      </w:r>
      <w:r w:rsidR="00EF1869"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в течение 36</w:t>
      </w: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учебных недель.</w:t>
      </w:r>
    </w:p>
    <w:p w:rsidR="002C60A1" w:rsidRPr="002908AF" w:rsidRDefault="002C60A1" w:rsidP="002908A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>Формы аттестации учащихся</w:t>
      </w:r>
    </w:p>
    <w:p w:rsidR="0045708C" w:rsidRPr="002908AF" w:rsidRDefault="0045708C" w:rsidP="002908A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Участие учащихся </w:t>
      </w:r>
    </w:p>
    <w:p w:rsidR="0045708C" w:rsidRPr="002908AF" w:rsidRDefault="0045708C" w:rsidP="002908A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lastRenderedPageBreak/>
        <w:t>во Всер</w:t>
      </w:r>
      <w:r w:rsidR="00140A55"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оссийской</w:t>
      </w: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олимпиаде школьников (школьный, муниципальный, всероссийский уровень);</w:t>
      </w:r>
    </w:p>
    <w:p w:rsidR="0045708C" w:rsidRPr="002908AF" w:rsidRDefault="0045708C" w:rsidP="002908A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в Ежегодной олимпиаде младших школьников (</w:t>
      </w:r>
      <w:proofErr w:type="gramStart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школьный</w:t>
      </w:r>
      <w:proofErr w:type="gramEnd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и городской этапы);</w:t>
      </w:r>
    </w:p>
    <w:p w:rsidR="0045708C" w:rsidRPr="002908AF" w:rsidRDefault="00140A55" w:rsidP="002908A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proofErr w:type="gramStart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в интеллектуальных конкурсах «Кенгуру – математика для в</w:t>
      </w:r>
      <w:r w:rsidR="00783397"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сех», «Кенгуру – выпускникам», </w:t>
      </w: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«Русский медвежонок» (русский язык), «Человек и природа» и др.</w:t>
      </w:r>
      <w:proofErr w:type="gramEnd"/>
    </w:p>
    <w:p w:rsidR="0045708C" w:rsidRDefault="00140A55" w:rsidP="002908A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в онлайн-олимпиадах, в том числе на учебной платформе «</w:t>
      </w:r>
      <w:proofErr w:type="spellStart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Учи</w:t>
      </w:r>
      <w:proofErr w:type="gramStart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.р</w:t>
      </w:r>
      <w:proofErr w:type="gramEnd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</w:t>
      </w:r>
      <w:proofErr w:type="spellEnd"/>
      <w:r w:rsidRPr="002908A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»</w:t>
      </w:r>
    </w:p>
    <w:p w:rsidR="00C90E8D" w:rsidRPr="002908AF" w:rsidRDefault="00C90E8D" w:rsidP="002908A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617D53" w:rsidRPr="002908AF" w:rsidRDefault="007F4BE7" w:rsidP="002908AF">
      <w:pPr>
        <w:numPr>
          <w:ilvl w:val="0"/>
          <w:numId w:val="1"/>
        </w:num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140A55" w:rsidRPr="002908AF" w:rsidRDefault="00140A55" w:rsidP="002908A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881"/>
        <w:gridCol w:w="4824"/>
        <w:gridCol w:w="1134"/>
        <w:gridCol w:w="1417"/>
        <w:gridCol w:w="958"/>
      </w:tblGrid>
      <w:tr w:rsidR="005F469B" w:rsidRPr="002908AF" w:rsidTr="00B83B0C">
        <w:tc>
          <w:tcPr>
            <w:tcW w:w="881" w:type="dxa"/>
            <w:vMerge w:val="restart"/>
          </w:tcPr>
          <w:p w:rsidR="005F469B" w:rsidRPr="002908AF" w:rsidRDefault="005F469B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4" w:type="dxa"/>
            <w:vMerge w:val="restart"/>
          </w:tcPr>
          <w:p w:rsidR="005F469B" w:rsidRPr="002908AF" w:rsidRDefault="005F469B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или тем</w:t>
            </w:r>
          </w:p>
        </w:tc>
        <w:tc>
          <w:tcPr>
            <w:tcW w:w="3509" w:type="dxa"/>
            <w:gridSpan w:val="3"/>
          </w:tcPr>
          <w:p w:rsidR="005F469B" w:rsidRPr="002908AF" w:rsidRDefault="005F469B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F469B" w:rsidRPr="002908AF" w:rsidTr="00B83B0C">
        <w:tc>
          <w:tcPr>
            <w:tcW w:w="881" w:type="dxa"/>
            <w:vMerge/>
          </w:tcPr>
          <w:p w:rsidR="005F469B" w:rsidRPr="002908AF" w:rsidRDefault="005F469B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vMerge/>
          </w:tcPr>
          <w:p w:rsidR="005F469B" w:rsidRPr="002908AF" w:rsidRDefault="005F469B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469B" w:rsidRPr="002908AF" w:rsidRDefault="005F469B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5F469B" w:rsidRPr="002908AF" w:rsidRDefault="005F469B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58" w:type="dxa"/>
          </w:tcPr>
          <w:p w:rsidR="005F469B" w:rsidRPr="002908AF" w:rsidRDefault="005F469B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140A55" w:rsidRPr="002908AF" w:rsidTr="00B83B0C">
        <w:tc>
          <w:tcPr>
            <w:tcW w:w="881" w:type="dxa"/>
          </w:tcPr>
          <w:p w:rsidR="00140A55" w:rsidRPr="002908AF" w:rsidRDefault="00140A55" w:rsidP="002908A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</w:tcPr>
          <w:p w:rsidR="00140A55" w:rsidRPr="002908AF" w:rsidRDefault="00207F4E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140A55" w:rsidRPr="002908AF" w:rsidRDefault="00140A55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40A55" w:rsidRPr="002908AF" w:rsidRDefault="00207F4E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140A55" w:rsidRPr="002908AF" w:rsidRDefault="00207F4E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178D5" w:rsidRPr="002908AF" w:rsidTr="00B83B0C">
        <w:tc>
          <w:tcPr>
            <w:tcW w:w="881" w:type="dxa"/>
          </w:tcPr>
          <w:p w:rsidR="000178D5" w:rsidRPr="002908AF" w:rsidRDefault="000178D5" w:rsidP="002908A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</w:tcPr>
          <w:p w:rsidR="000178D5" w:rsidRPr="002908AF" w:rsidRDefault="00207F4E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Интернет-сайты и </w:t>
            </w:r>
            <w:proofErr w:type="gramStart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интернет-журналы</w:t>
            </w:r>
            <w:proofErr w:type="gramEnd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направленные на  развитие логического и интеллектуального мышления.  </w:t>
            </w:r>
          </w:p>
        </w:tc>
        <w:tc>
          <w:tcPr>
            <w:tcW w:w="1134" w:type="dxa"/>
          </w:tcPr>
          <w:p w:rsidR="000178D5" w:rsidRPr="002908AF" w:rsidRDefault="000178D5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178D5" w:rsidRPr="002908AF" w:rsidRDefault="00207F4E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178D5" w:rsidRPr="002908AF" w:rsidRDefault="00207F4E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0A55" w:rsidRPr="002908AF" w:rsidTr="00B83B0C">
        <w:tc>
          <w:tcPr>
            <w:tcW w:w="881" w:type="dxa"/>
          </w:tcPr>
          <w:p w:rsidR="00140A55" w:rsidRPr="002908AF" w:rsidRDefault="00140A55" w:rsidP="002908A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</w:tcPr>
          <w:p w:rsidR="002C0765" w:rsidRPr="002908AF" w:rsidRDefault="00207F4E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Типы олимпиадных задач и методы их решения</w:t>
            </w:r>
          </w:p>
        </w:tc>
        <w:tc>
          <w:tcPr>
            <w:tcW w:w="1134" w:type="dxa"/>
          </w:tcPr>
          <w:p w:rsidR="00140A55" w:rsidRPr="002908AF" w:rsidRDefault="00207F4E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40A55" w:rsidRPr="002908AF" w:rsidRDefault="001F718C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7F4E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</w:tcPr>
          <w:p w:rsidR="00140A55" w:rsidRPr="002908AF" w:rsidRDefault="00207F4E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07F4E" w:rsidRPr="002908AF" w:rsidTr="00B83B0C">
        <w:tc>
          <w:tcPr>
            <w:tcW w:w="881" w:type="dxa"/>
          </w:tcPr>
          <w:p w:rsidR="00207F4E" w:rsidRPr="002908AF" w:rsidRDefault="00207F4E" w:rsidP="002908A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</w:tcPr>
          <w:p w:rsidR="00207F4E" w:rsidRPr="002908AF" w:rsidRDefault="00207F4E" w:rsidP="00290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возможностей сайтов и учебных платформ сети Интернет для решения олимпиадных задач</w:t>
            </w:r>
          </w:p>
        </w:tc>
        <w:tc>
          <w:tcPr>
            <w:tcW w:w="1134" w:type="dxa"/>
          </w:tcPr>
          <w:p w:rsidR="00207F4E" w:rsidRPr="002908AF" w:rsidRDefault="00207F4E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07F4E" w:rsidRPr="002908AF" w:rsidRDefault="00207F4E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</w:tcPr>
          <w:p w:rsidR="00207F4E" w:rsidRPr="002908AF" w:rsidRDefault="00207F4E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0A55" w:rsidRPr="002908AF" w:rsidTr="00B83B0C">
        <w:tc>
          <w:tcPr>
            <w:tcW w:w="881" w:type="dxa"/>
          </w:tcPr>
          <w:p w:rsidR="00140A55" w:rsidRPr="002908AF" w:rsidRDefault="00140A55" w:rsidP="002908A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</w:tcPr>
          <w:p w:rsidR="008B15CC" w:rsidRPr="002908AF" w:rsidRDefault="00207F4E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заданий с применением материалов интеллектуальных конкурсов «Кенгуру», «Русский медвежонок», «</w:t>
            </w:r>
            <w:proofErr w:type="spellStart"/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proofErr w:type="spellEnd"/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40A55" w:rsidRPr="002908AF" w:rsidRDefault="00B83B0C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0A55" w:rsidRPr="002908AF" w:rsidRDefault="00EF1869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</w:tcPr>
          <w:p w:rsidR="00140A55" w:rsidRPr="002908AF" w:rsidRDefault="00EF1869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2EF4" w:rsidRPr="002908AF" w:rsidTr="00B83B0C">
        <w:tc>
          <w:tcPr>
            <w:tcW w:w="881" w:type="dxa"/>
          </w:tcPr>
          <w:p w:rsidR="00952EF4" w:rsidRPr="002908AF" w:rsidRDefault="00952EF4" w:rsidP="002908A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</w:tcPr>
          <w:p w:rsidR="00952EF4" w:rsidRPr="002908AF" w:rsidRDefault="00EF1869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134" w:type="dxa"/>
          </w:tcPr>
          <w:p w:rsidR="00952EF4" w:rsidRPr="002908AF" w:rsidRDefault="00B83B0C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52EF4" w:rsidRPr="002908AF" w:rsidRDefault="00952EF4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952EF4" w:rsidRPr="002908AF" w:rsidRDefault="00EF1869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3B0C" w:rsidRPr="002908AF" w:rsidTr="00B83B0C">
        <w:tc>
          <w:tcPr>
            <w:tcW w:w="881" w:type="dxa"/>
          </w:tcPr>
          <w:p w:rsidR="00B83B0C" w:rsidRPr="002908AF" w:rsidRDefault="00B83B0C" w:rsidP="002908A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</w:tcPr>
          <w:p w:rsidR="00B83B0C" w:rsidRPr="002908AF" w:rsidRDefault="00B83B0C" w:rsidP="002908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83B0C" w:rsidRPr="002908AF" w:rsidRDefault="00B83B0C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B83B0C" w:rsidRPr="002908AF" w:rsidRDefault="00B83B0C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8" w:type="dxa"/>
          </w:tcPr>
          <w:p w:rsidR="00B83B0C" w:rsidRPr="002908AF" w:rsidRDefault="00B83B0C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A43F24" w:rsidRPr="002908AF" w:rsidRDefault="00A43F24" w:rsidP="002908AF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8C" w:rsidRPr="002908AF" w:rsidRDefault="001F718C" w:rsidP="002908AF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планирование</w:t>
      </w:r>
    </w:p>
    <w:p w:rsidR="00E06C9A" w:rsidRPr="002908AF" w:rsidRDefault="00E06C9A" w:rsidP="002908AF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725"/>
        <w:gridCol w:w="7106"/>
        <w:gridCol w:w="1134"/>
      </w:tblGrid>
      <w:tr w:rsidR="00324D1C" w:rsidRPr="002908AF" w:rsidTr="00B83B0C">
        <w:trPr>
          <w:trHeight w:val="562"/>
        </w:trPr>
        <w:tc>
          <w:tcPr>
            <w:tcW w:w="725" w:type="dxa"/>
          </w:tcPr>
          <w:p w:rsidR="00324D1C" w:rsidRPr="002908AF" w:rsidRDefault="00324D1C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6" w:type="dxa"/>
          </w:tcPr>
          <w:p w:rsidR="00324D1C" w:rsidRPr="002908AF" w:rsidRDefault="00324D1C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или тем</w:t>
            </w:r>
          </w:p>
        </w:tc>
        <w:tc>
          <w:tcPr>
            <w:tcW w:w="1134" w:type="dxa"/>
          </w:tcPr>
          <w:p w:rsidR="00324D1C" w:rsidRPr="002908AF" w:rsidRDefault="002C0765" w:rsidP="002908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324D1C" w:rsidRPr="002908AF" w:rsidTr="00B83B0C">
        <w:tc>
          <w:tcPr>
            <w:tcW w:w="725" w:type="dxa"/>
          </w:tcPr>
          <w:p w:rsidR="00324D1C" w:rsidRPr="002908AF" w:rsidRDefault="00324D1C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24D1C" w:rsidRPr="002908AF" w:rsidRDefault="00605F2D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</w:tcPr>
          <w:p w:rsidR="00324D1C" w:rsidRPr="002908AF" w:rsidRDefault="00324D1C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D1C" w:rsidRPr="002908AF" w:rsidTr="00B83B0C">
        <w:tc>
          <w:tcPr>
            <w:tcW w:w="725" w:type="dxa"/>
          </w:tcPr>
          <w:p w:rsidR="00324D1C" w:rsidRPr="002908AF" w:rsidRDefault="00324D1C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24D1C" w:rsidRPr="002908AF" w:rsidRDefault="00324D1C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тестирование учащихся</w:t>
            </w:r>
            <w:r w:rsidR="00650CC1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24D1C" w:rsidRPr="002908AF" w:rsidRDefault="00324D1C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E9" w:rsidRPr="002908AF" w:rsidTr="00B83B0C">
        <w:tc>
          <w:tcPr>
            <w:tcW w:w="725" w:type="dxa"/>
          </w:tcPr>
          <w:p w:rsidR="003348E9" w:rsidRPr="002908AF" w:rsidRDefault="003348E9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Интернет-сайты, направленные на  развитие логического и интеллектуального мышления.  </w:t>
            </w:r>
          </w:p>
        </w:tc>
        <w:tc>
          <w:tcPr>
            <w:tcW w:w="1134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E9" w:rsidRPr="002908AF" w:rsidTr="00B83B0C">
        <w:tc>
          <w:tcPr>
            <w:tcW w:w="725" w:type="dxa"/>
          </w:tcPr>
          <w:p w:rsidR="003348E9" w:rsidRPr="002908AF" w:rsidRDefault="003348E9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Интернет-журналы, направленные на  развитие логического и интеллектуального мышления.  </w:t>
            </w:r>
            <w:proofErr w:type="gramEnd"/>
          </w:p>
        </w:tc>
        <w:tc>
          <w:tcPr>
            <w:tcW w:w="1134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8D5" w:rsidRPr="002908AF" w:rsidTr="00B83B0C">
        <w:tc>
          <w:tcPr>
            <w:tcW w:w="725" w:type="dxa"/>
          </w:tcPr>
          <w:p w:rsidR="000178D5" w:rsidRPr="002908AF" w:rsidRDefault="000178D5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0178D5" w:rsidRPr="002908AF" w:rsidRDefault="00650CC1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задачи закрытого типа. </w:t>
            </w:r>
          </w:p>
        </w:tc>
        <w:tc>
          <w:tcPr>
            <w:tcW w:w="1134" w:type="dxa"/>
          </w:tcPr>
          <w:p w:rsidR="000178D5" w:rsidRPr="002908AF" w:rsidRDefault="000178D5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C1" w:rsidRPr="002908AF" w:rsidTr="00B83B0C">
        <w:tc>
          <w:tcPr>
            <w:tcW w:w="725" w:type="dxa"/>
          </w:tcPr>
          <w:p w:rsidR="00650CC1" w:rsidRPr="002908AF" w:rsidRDefault="00650CC1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650CC1" w:rsidRPr="002908AF" w:rsidRDefault="00650CC1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Решение олимпиадных задач закрытого типа. Организация самоподготовки.</w:t>
            </w:r>
          </w:p>
        </w:tc>
        <w:tc>
          <w:tcPr>
            <w:tcW w:w="1134" w:type="dxa"/>
          </w:tcPr>
          <w:p w:rsidR="00650CC1" w:rsidRPr="002908AF" w:rsidRDefault="00650CC1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8D5" w:rsidRPr="002908AF" w:rsidTr="00B83B0C">
        <w:tc>
          <w:tcPr>
            <w:tcW w:w="725" w:type="dxa"/>
          </w:tcPr>
          <w:p w:rsidR="000178D5" w:rsidRPr="002908AF" w:rsidRDefault="000178D5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0178D5" w:rsidRPr="002908AF" w:rsidRDefault="00650CC1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Практикум. </w:t>
            </w:r>
            <w:r w:rsidR="007679CD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задач закрытого типа. Работа с дополнительной литературой.</w:t>
            </w:r>
          </w:p>
        </w:tc>
        <w:tc>
          <w:tcPr>
            <w:tcW w:w="1134" w:type="dxa"/>
          </w:tcPr>
          <w:p w:rsidR="000178D5" w:rsidRPr="002908AF" w:rsidRDefault="000178D5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564" w:rsidRPr="002908AF" w:rsidTr="00B83B0C">
        <w:tc>
          <w:tcPr>
            <w:tcW w:w="725" w:type="dxa"/>
          </w:tcPr>
          <w:p w:rsidR="00BE7564" w:rsidRPr="002908AF" w:rsidRDefault="00BE7564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BE7564" w:rsidRPr="002908AF" w:rsidRDefault="00175A24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Принципы решения логических задач.</w:t>
            </w:r>
            <w:r w:rsidR="00BE7564" w:rsidRPr="00290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E7564" w:rsidRPr="002908AF" w:rsidRDefault="00BE7564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C1" w:rsidRPr="002908AF" w:rsidTr="00B83B0C">
        <w:tc>
          <w:tcPr>
            <w:tcW w:w="725" w:type="dxa"/>
          </w:tcPr>
          <w:p w:rsidR="00650CC1" w:rsidRPr="002908AF" w:rsidRDefault="00650CC1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650CC1" w:rsidRPr="002908AF" w:rsidRDefault="00650CC1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Практикум. Решение логических задач.</w:t>
            </w:r>
          </w:p>
        </w:tc>
        <w:tc>
          <w:tcPr>
            <w:tcW w:w="1134" w:type="dxa"/>
          </w:tcPr>
          <w:p w:rsidR="00650CC1" w:rsidRPr="002908AF" w:rsidRDefault="00650CC1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C1" w:rsidRPr="002908AF" w:rsidTr="00B83B0C">
        <w:tc>
          <w:tcPr>
            <w:tcW w:w="725" w:type="dxa"/>
          </w:tcPr>
          <w:p w:rsidR="00650CC1" w:rsidRPr="002908AF" w:rsidRDefault="00650CC1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650CC1" w:rsidRPr="002908AF" w:rsidRDefault="00A03788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Практикум. Решение олимпиадных задач на взвешивание.</w:t>
            </w:r>
          </w:p>
        </w:tc>
        <w:tc>
          <w:tcPr>
            <w:tcW w:w="1134" w:type="dxa"/>
          </w:tcPr>
          <w:p w:rsidR="00650CC1" w:rsidRPr="002908AF" w:rsidRDefault="00650CC1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564" w:rsidRPr="002908AF" w:rsidTr="00B83B0C">
        <w:tc>
          <w:tcPr>
            <w:tcW w:w="725" w:type="dxa"/>
          </w:tcPr>
          <w:p w:rsidR="00BE7564" w:rsidRPr="002908AF" w:rsidRDefault="00BE7564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BE7564" w:rsidRPr="002908AF" w:rsidRDefault="00650CC1" w:rsidP="002908A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EA591C" w:rsidRPr="002908A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</w:t>
            </w:r>
            <w:r w:rsidR="00A03788" w:rsidRPr="002908A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A591C" w:rsidRPr="002908AF">
              <w:rPr>
                <w:rFonts w:ascii="Times New Roman" w:hAnsi="Times New Roman" w:cs="Times New Roman"/>
                <w:sz w:val="24"/>
                <w:szCs w:val="24"/>
              </w:rPr>
              <w:t>переливание.</w:t>
            </w:r>
          </w:p>
        </w:tc>
        <w:tc>
          <w:tcPr>
            <w:tcW w:w="1134" w:type="dxa"/>
          </w:tcPr>
          <w:p w:rsidR="00BE7564" w:rsidRPr="002908AF" w:rsidRDefault="00BE7564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C1" w:rsidRPr="002908AF" w:rsidTr="00B83B0C">
        <w:tc>
          <w:tcPr>
            <w:tcW w:w="725" w:type="dxa"/>
          </w:tcPr>
          <w:p w:rsidR="00650CC1" w:rsidRPr="002908AF" w:rsidRDefault="00650CC1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650CC1" w:rsidRPr="002908AF" w:rsidRDefault="00A03788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Практикум. Решение олимпиадных задач  на движение.</w:t>
            </w:r>
          </w:p>
        </w:tc>
        <w:tc>
          <w:tcPr>
            <w:tcW w:w="1134" w:type="dxa"/>
          </w:tcPr>
          <w:p w:rsidR="00650CC1" w:rsidRPr="002908AF" w:rsidRDefault="00650CC1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564" w:rsidRPr="002908AF" w:rsidTr="00B83B0C">
        <w:tc>
          <w:tcPr>
            <w:tcW w:w="725" w:type="dxa"/>
          </w:tcPr>
          <w:p w:rsidR="00BE7564" w:rsidRPr="002908AF" w:rsidRDefault="00BE7564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BE7564" w:rsidRPr="002908AF" w:rsidRDefault="00650CC1" w:rsidP="002908A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EA591C" w:rsidRPr="002908A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</w:t>
            </w:r>
            <w:r w:rsidR="00A03788" w:rsidRPr="002908A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A591C" w:rsidRPr="002908AF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</w:tc>
        <w:tc>
          <w:tcPr>
            <w:tcW w:w="1134" w:type="dxa"/>
          </w:tcPr>
          <w:p w:rsidR="00BE7564" w:rsidRPr="002908AF" w:rsidRDefault="00BE7564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564" w:rsidRPr="002908AF" w:rsidTr="00B83B0C">
        <w:tc>
          <w:tcPr>
            <w:tcW w:w="725" w:type="dxa"/>
          </w:tcPr>
          <w:p w:rsidR="00BE7564" w:rsidRPr="002908AF" w:rsidRDefault="00BE7564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BE7564" w:rsidRPr="002908AF" w:rsidRDefault="00A03788" w:rsidP="002908A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Практикум. Решение олимпиадных задач на раскраску.</w:t>
            </w:r>
          </w:p>
        </w:tc>
        <w:tc>
          <w:tcPr>
            <w:tcW w:w="1134" w:type="dxa"/>
          </w:tcPr>
          <w:p w:rsidR="00BE7564" w:rsidRPr="002908AF" w:rsidRDefault="00BE7564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C1" w:rsidRPr="002908AF" w:rsidTr="00B83B0C">
        <w:tc>
          <w:tcPr>
            <w:tcW w:w="725" w:type="dxa"/>
          </w:tcPr>
          <w:p w:rsidR="00650CC1" w:rsidRPr="002908AF" w:rsidRDefault="00650CC1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650CC1" w:rsidRPr="002908AF" w:rsidRDefault="00650CC1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Практикум. Решение олимпиадных задач</w:t>
            </w:r>
            <w:r w:rsidR="00A03788" w:rsidRPr="002908AF">
              <w:rPr>
                <w:rFonts w:ascii="Times New Roman" w:hAnsi="Times New Roman" w:cs="Times New Roman"/>
                <w:sz w:val="24"/>
                <w:szCs w:val="24"/>
              </w:rPr>
              <w:t xml:space="preserve"> на раскраску.</w:t>
            </w:r>
          </w:p>
        </w:tc>
        <w:tc>
          <w:tcPr>
            <w:tcW w:w="1134" w:type="dxa"/>
          </w:tcPr>
          <w:p w:rsidR="00650CC1" w:rsidRPr="002908AF" w:rsidRDefault="00650CC1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C1" w:rsidRPr="002908AF" w:rsidTr="00B83B0C">
        <w:tc>
          <w:tcPr>
            <w:tcW w:w="725" w:type="dxa"/>
          </w:tcPr>
          <w:p w:rsidR="00650CC1" w:rsidRPr="002908AF" w:rsidRDefault="00650CC1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650CC1" w:rsidRPr="002908AF" w:rsidRDefault="00A03788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Практикум. Решение олимпиадных задач, решаемых с конца.</w:t>
            </w:r>
          </w:p>
        </w:tc>
        <w:tc>
          <w:tcPr>
            <w:tcW w:w="1134" w:type="dxa"/>
          </w:tcPr>
          <w:p w:rsidR="00650CC1" w:rsidRPr="002908AF" w:rsidRDefault="00650CC1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564" w:rsidRPr="002908AF" w:rsidTr="00B83B0C">
        <w:tc>
          <w:tcPr>
            <w:tcW w:w="725" w:type="dxa"/>
          </w:tcPr>
          <w:p w:rsidR="00BE7564" w:rsidRPr="002908AF" w:rsidRDefault="00BE7564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BE7564" w:rsidRPr="002908AF" w:rsidRDefault="00A03788" w:rsidP="002908A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173C7C" w:rsidRPr="002908AF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1134" w:type="dxa"/>
          </w:tcPr>
          <w:p w:rsidR="00BE7564" w:rsidRPr="002908AF" w:rsidRDefault="00BE7564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E9" w:rsidRPr="002908AF" w:rsidTr="00B83B0C">
        <w:tc>
          <w:tcPr>
            <w:tcW w:w="725" w:type="dxa"/>
          </w:tcPr>
          <w:p w:rsidR="003348E9" w:rsidRPr="002908AF" w:rsidRDefault="003348E9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348E9" w:rsidRPr="002908AF" w:rsidRDefault="003348E9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методов решения при выполнении олимпиадных заданий. Комбинированный метод решения задач.</w:t>
            </w:r>
          </w:p>
        </w:tc>
        <w:tc>
          <w:tcPr>
            <w:tcW w:w="1134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E9" w:rsidRPr="002908AF" w:rsidTr="00B83B0C">
        <w:tc>
          <w:tcPr>
            <w:tcW w:w="725" w:type="dxa"/>
          </w:tcPr>
          <w:p w:rsidR="003348E9" w:rsidRPr="002908AF" w:rsidRDefault="003348E9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348E9" w:rsidRPr="002908AF" w:rsidRDefault="003348E9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Практикум. Решение олимпиадных задач с применением комбинированного метода.</w:t>
            </w:r>
          </w:p>
        </w:tc>
        <w:tc>
          <w:tcPr>
            <w:tcW w:w="1134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1C" w:rsidRPr="002908AF" w:rsidTr="00B83B0C">
        <w:tc>
          <w:tcPr>
            <w:tcW w:w="725" w:type="dxa"/>
          </w:tcPr>
          <w:p w:rsidR="00324D1C" w:rsidRPr="002908AF" w:rsidRDefault="00324D1C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24D1C" w:rsidRPr="002908AF" w:rsidRDefault="002C0765" w:rsidP="002908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>Сайты сети Интернет, предлагающие участие в решении олимпиадных задач.</w:t>
            </w:r>
          </w:p>
        </w:tc>
        <w:tc>
          <w:tcPr>
            <w:tcW w:w="1134" w:type="dxa"/>
          </w:tcPr>
          <w:p w:rsidR="00324D1C" w:rsidRPr="002908AF" w:rsidRDefault="00324D1C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EF4" w:rsidRPr="002908AF" w:rsidTr="00B83B0C">
        <w:tc>
          <w:tcPr>
            <w:tcW w:w="725" w:type="dxa"/>
          </w:tcPr>
          <w:p w:rsidR="00952EF4" w:rsidRPr="002908AF" w:rsidRDefault="00952EF4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952EF4" w:rsidRPr="002908AF" w:rsidRDefault="003348E9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952EF4" w:rsidRPr="002908AF">
              <w:rPr>
                <w:rFonts w:ascii="Times New Roman" w:hAnsi="Times New Roman" w:cs="Times New Roman"/>
                <w:sz w:val="24"/>
                <w:szCs w:val="24"/>
              </w:rPr>
              <w:t>Решение олимпиад</w:t>
            </w:r>
            <w:r w:rsidR="00312FB0" w:rsidRPr="002908AF">
              <w:rPr>
                <w:rFonts w:ascii="Times New Roman" w:hAnsi="Times New Roman" w:cs="Times New Roman"/>
                <w:sz w:val="24"/>
                <w:szCs w:val="24"/>
              </w:rPr>
              <w:t xml:space="preserve">ных задач, предложенных сайтом </w:t>
            </w:r>
            <w:r w:rsidR="00312FB0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«Фактор роста»</w:t>
            </w:r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52EF4" w:rsidRPr="002908AF" w:rsidRDefault="00952EF4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EF4" w:rsidRPr="002908AF" w:rsidTr="00B83B0C">
        <w:tc>
          <w:tcPr>
            <w:tcW w:w="725" w:type="dxa"/>
          </w:tcPr>
          <w:p w:rsidR="00952EF4" w:rsidRPr="002908AF" w:rsidRDefault="00952EF4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952EF4" w:rsidRPr="002908AF" w:rsidRDefault="003348E9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Практикум. </w:t>
            </w:r>
            <w:r w:rsidR="00312FB0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олимпиадных задач, предложенных </w:t>
            </w:r>
            <w:r w:rsidR="008B15CC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Центра интеллектуальных и творческих состязаний «М</w:t>
            </w:r>
            <w:r w:rsidR="00312FB0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 конкурсов </w:t>
            </w:r>
            <w:proofErr w:type="gramStart"/>
            <w:r w:rsidR="00312FB0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312FB0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Уникум</w:t>
            </w:r>
            <w:r w:rsidR="008B15CC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952EF4" w:rsidRPr="002908AF" w:rsidRDefault="00952EF4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EF4" w:rsidRPr="002908AF" w:rsidTr="00B83B0C">
        <w:tc>
          <w:tcPr>
            <w:tcW w:w="725" w:type="dxa"/>
          </w:tcPr>
          <w:p w:rsidR="00952EF4" w:rsidRPr="002908AF" w:rsidRDefault="00952EF4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952EF4" w:rsidRPr="002908AF" w:rsidRDefault="003348E9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8B15CC" w:rsidRPr="002908AF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задач, предложенных на портале «Совушка».</w:t>
            </w:r>
          </w:p>
        </w:tc>
        <w:tc>
          <w:tcPr>
            <w:tcW w:w="1134" w:type="dxa"/>
          </w:tcPr>
          <w:p w:rsidR="00952EF4" w:rsidRPr="002908AF" w:rsidRDefault="00952EF4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1C" w:rsidRPr="002908AF" w:rsidTr="00B83B0C">
        <w:tc>
          <w:tcPr>
            <w:tcW w:w="725" w:type="dxa"/>
          </w:tcPr>
          <w:p w:rsidR="00324D1C" w:rsidRPr="002908AF" w:rsidRDefault="00324D1C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24D1C" w:rsidRPr="002908AF" w:rsidRDefault="002C0765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онлайн-олимпиад на базе учебной платформы </w:t>
            </w:r>
            <w:proofErr w:type="spellStart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24D1C" w:rsidRPr="002908AF" w:rsidRDefault="00324D1C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D1C" w:rsidRPr="002908AF" w:rsidTr="00B83B0C">
        <w:tc>
          <w:tcPr>
            <w:tcW w:w="725" w:type="dxa"/>
          </w:tcPr>
          <w:p w:rsidR="00324D1C" w:rsidRPr="002908AF" w:rsidRDefault="00324D1C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24D1C" w:rsidRPr="002908AF" w:rsidRDefault="00BB68D3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программа по решению</w:t>
            </w:r>
            <w:r w:rsidR="002C0765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нестандартных задач по математике на </w:t>
            </w:r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интерактивной образовательной </w:t>
            </w:r>
            <w:proofErr w:type="spellStart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</w:t>
            </w:r>
            <w:proofErr w:type="gramStart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платформе </w:t>
            </w:r>
            <w:proofErr w:type="spellStart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24D1C" w:rsidRPr="002908AF" w:rsidRDefault="00324D1C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E9" w:rsidRPr="002908AF" w:rsidTr="00B83B0C">
        <w:tc>
          <w:tcPr>
            <w:tcW w:w="725" w:type="dxa"/>
          </w:tcPr>
          <w:p w:rsidR="003348E9" w:rsidRPr="002908AF" w:rsidRDefault="003348E9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обучающей программе по решению нестандартных задач по математике </w:t>
            </w:r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интерактивной образовательной </w:t>
            </w:r>
            <w:proofErr w:type="spellStart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</w:t>
            </w:r>
            <w:proofErr w:type="gramStart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платформе </w:t>
            </w:r>
            <w:proofErr w:type="spellStart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765" w:rsidRPr="002908AF" w:rsidTr="00B83B0C">
        <w:tc>
          <w:tcPr>
            <w:tcW w:w="725" w:type="dxa"/>
          </w:tcPr>
          <w:p w:rsidR="002C0765" w:rsidRPr="002908AF" w:rsidRDefault="002C0765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2C0765" w:rsidRPr="002908AF" w:rsidRDefault="003348E9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Практикум. </w:t>
            </w:r>
            <w:r w:rsidR="00BB68D3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нестандартных задач по математике на платформе </w:t>
            </w:r>
            <w:proofErr w:type="spellStart"/>
            <w:r w:rsidR="00BB68D3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BB68D3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BB68D3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C0765" w:rsidRPr="002908AF" w:rsidRDefault="002C0765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765" w:rsidRPr="002908AF" w:rsidTr="00B83B0C">
        <w:tc>
          <w:tcPr>
            <w:tcW w:w="725" w:type="dxa"/>
          </w:tcPr>
          <w:p w:rsidR="002C0765" w:rsidRPr="002908AF" w:rsidRDefault="002C0765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2C0765" w:rsidRPr="002908AF" w:rsidRDefault="003348E9" w:rsidP="002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Практикум. </w:t>
            </w:r>
            <w:r w:rsidR="002C0765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BB68D3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 заданий</w:t>
            </w:r>
            <w:r w:rsidR="002C0765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BB68D3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</w:t>
            </w:r>
            <w:r w:rsidR="002C0765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интерактивной образовательной </w:t>
            </w:r>
            <w:proofErr w:type="spellStart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</w:t>
            </w:r>
            <w:proofErr w:type="gramStart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платформе </w:t>
            </w:r>
            <w:proofErr w:type="spellStart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C0765" w:rsidRPr="002908AF" w:rsidRDefault="002C0765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765" w:rsidRPr="002908AF" w:rsidTr="00B83B0C">
        <w:tc>
          <w:tcPr>
            <w:tcW w:w="725" w:type="dxa"/>
          </w:tcPr>
          <w:p w:rsidR="002C0765" w:rsidRPr="002908AF" w:rsidRDefault="002C0765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2C0765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Практикум. </w:t>
            </w:r>
            <w:r w:rsidR="00BB68D3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олимпиадных заданий по окружающему миру </w:t>
            </w:r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интерактивной образовательной </w:t>
            </w:r>
            <w:proofErr w:type="spellStart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</w:t>
            </w:r>
            <w:proofErr w:type="gramStart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платформе </w:t>
            </w:r>
            <w:proofErr w:type="spellStart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C0765" w:rsidRPr="002908AF" w:rsidRDefault="002C0765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E9" w:rsidRPr="002908AF" w:rsidTr="00B83B0C">
        <w:tc>
          <w:tcPr>
            <w:tcW w:w="725" w:type="dxa"/>
          </w:tcPr>
          <w:p w:rsidR="003348E9" w:rsidRPr="002908AF" w:rsidRDefault="003348E9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348E9" w:rsidRPr="002908AF" w:rsidRDefault="00783397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Практикум. </w:t>
            </w:r>
            <w:r w:rsidR="00813DFB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олимпиадных </w:t>
            </w:r>
            <w:r w:rsidR="00813DFB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по русскому языку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E9" w:rsidRPr="002908AF" w:rsidTr="00B83B0C">
        <w:tc>
          <w:tcPr>
            <w:tcW w:w="725" w:type="dxa"/>
          </w:tcPr>
          <w:p w:rsidR="003348E9" w:rsidRPr="002908AF" w:rsidRDefault="003348E9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348E9" w:rsidRPr="002908AF" w:rsidRDefault="00783397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Практикум. Работа с тренажером на основе заданий </w:t>
            </w:r>
            <w:proofErr w:type="gramStart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</w:t>
            </w:r>
            <w:proofErr w:type="gramEnd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игры-конкурса «Русский медвежонок – языкознание для всех».</w:t>
            </w:r>
          </w:p>
        </w:tc>
        <w:tc>
          <w:tcPr>
            <w:tcW w:w="1134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E9" w:rsidRPr="002908AF" w:rsidTr="00B83B0C">
        <w:tc>
          <w:tcPr>
            <w:tcW w:w="725" w:type="dxa"/>
          </w:tcPr>
          <w:p w:rsidR="003348E9" w:rsidRPr="002908AF" w:rsidRDefault="003348E9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348E9" w:rsidRPr="002908AF" w:rsidRDefault="00783397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Решение олимпиадных заданий по окружающему миру.</w:t>
            </w:r>
          </w:p>
        </w:tc>
        <w:tc>
          <w:tcPr>
            <w:tcW w:w="1134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E9" w:rsidRPr="002908AF" w:rsidTr="00B83B0C">
        <w:tc>
          <w:tcPr>
            <w:tcW w:w="725" w:type="dxa"/>
          </w:tcPr>
          <w:p w:rsidR="003348E9" w:rsidRPr="002908AF" w:rsidRDefault="003348E9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348E9" w:rsidRPr="002908AF" w:rsidRDefault="00783397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Решение олимпиадных заданий по окружающему миру на основе заданий</w:t>
            </w:r>
            <w:r w:rsidRPr="00290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игрового конкурса по естествознанию «Человек и природа»</w:t>
            </w:r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E9" w:rsidRPr="002908AF" w:rsidTr="00B83B0C">
        <w:tc>
          <w:tcPr>
            <w:tcW w:w="725" w:type="dxa"/>
          </w:tcPr>
          <w:p w:rsidR="003348E9" w:rsidRPr="002908AF" w:rsidRDefault="003348E9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348E9" w:rsidRPr="002908AF" w:rsidRDefault="001B2926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Решение олимпиадных заданий по математике на основе заданий международного математического конкурса «Кенгуру»</w:t>
            </w:r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E9" w:rsidRPr="002908AF" w:rsidTr="00B83B0C">
        <w:tc>
          <w:tcPr>
            <w:tcW w:w="725" w:type="dxa"/>
          </w:tcPr>
          <w:p w:rsidR="003348E9" w:rsidRPr="002908AF" w:rsidRDefault="003348E9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348E9" w:rsidRPr="002908AF" w:rsidRDefault="001B2926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конкурс «Умники и умницы»</w:t>
            </w:r>
            <w:r w:rsidR="00C97B06"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E9" w:rsidRPr="002908AF" w:rsidTr="00B83B0C">
        <w:tc>
          <w:tcPr>
            <w:tcW w:w="725" w:type="dxa"/>
          </w:tcPr>
          <w:p w:rsidR="003348E9" w:rsidRPr="002908AF" w:rsidRDefault="003348E9" w:rsidP="002908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6" w:type="dxa"/>
          </w:tcPr>
          <w:p w:rsidR="003348E9" w:rsidRPr="002908AF" w:rsidRDefault="001B2926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занятие. Подведение итогов.</w:t>
            </w:r>
          </w:p>
        </w:tc>
        <w:tc>
          <w:tcPr>
            <w:tcW w:w="1134" w:type="dxa"/>
          </w:tcPr>
          <w:p w:rsidR="003348E9" w:rsidRPr="002908AF" w:rsidRDefault="003348E9" w:rsidP="002908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18C" w:rsidRPr="002908AF" w:rsidRDefault="001F718C" w:rsidP="002908A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D53" w:rsidRPr="002908AF" w:rsidRDefault="00617D53" w:rsidP="002908AF">
      <w:pPr>
        <w:numPr>
          <w:ilvl w:val="0"/>
          <w:numId w:val="1"/>
        </w:num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140A55"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жание образовательной программы</w:t>
      </w:r>
    </w:p>
    <w:p w:rsidR="00B83B0C" w:rsidRPr="002908AF" w:rsidRDefault="00B83B0C" w:rsidP="002908A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03E" w:rsidRPr="002908AF" w:rsidRDefault="00605F2D" w:rsidP="002908AF">
      <w:pPr>
        <w:pStyle w:val="a5"/>
        <w:spacing w:before="0" w:beforeAutospacing="0" w:after="0" w:afterAutospacing="0"/>
        <w:ind w:firstLine="357"/>
        <w:jc w:val="both"/>
        <w:rPr>
          <w:b/>
        </w:rPr>
      </w:pPr>
      <w:r w:rsidRPr="002908AF">
        <w:rPr>
          <w:b/>
        </w:rPr>
        <w:t xml:space="preserve">Введение – 2ч. </w:t>
      </w:r>
    </w:p>
    <w:p w:rsidR="00605F2D" w:rsidRPr="002908AF" w:rsidRDefault="00B83B0C" w:rsidP="002908AF">
      <w:pPr>
        <w:pStyle w:val="a5"/>
        <w:spacing w:before="0" w:beforeAutospacing="0" w:after="0" w:afterAutospacing="0"/>
        <w:ind w:firstLine="357"/>
        <w:jc w:val="both"/>
        <w:rPr>
          <w:b/>
        </w:rPr>
      </w:pPr>
      <w:r w:rsidRPr="002908AF">
        <w:t>Выявление</w:t>
      </w:r>
      <w:r w:rsidR="00605F2D" w:rsidRPr="002908AF">
        <w:t xml:space="preserve"> </w:t>
      </w:r>
      <w:r w:rsidRPr="002908AF">
        <w:t>одаренных учащихся. А</w:t>
      </w:r>
      <w:r w:rsidR="00605F2D" w:rsidRPr="002908AF">
        <w:t>нкетирование учащихся</w:t>
      </w:r>
      <w:r w:rsidRPr="002908AF">
        <w:t xml:space="preserve"> с целью выявления их предметных интересов</w:t>
      </w:r>
      <w:r w:rsidR="00605F2D" w:rsidRPr="002908AF">
        <w:t>. Анализ результативности участия обучающихся в олимпиадах и интеллектуальных конкурсах различного уровня в 1-3 классах. Диагностическое тестирование учащихся.</w:t>
      </w:r>
    </w:p>
    <w:p w:rsidR="00605F2D" w:rsidRPr="002908AF" w:rsidRDefault="00605F2D" w:rsidP="002908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Интернет-сайты и </w:t>
      </w:r>
      <w:proofErr w:type="gramStart"/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интернет-журналы</w:t>
      </w:r>
      <w:proofErr w:type="gramEnd"/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направленные на  развитие логического и интеллектуального мышления – 2 ч.</w:t>
      </w:r>
    </w:p>
    <w:p w:rsidR="00605F2D" w:rsidRPr="002908AF" w:rsidRDefault="00605F2D" w:rsidP="002908AF">
      <w:pPr>
        <w:pStyle w:val="a5"/>
        <w:spacing w:before="0" w:beforeAutospacing="0" w:after="0" w:afterAutospacing="0"/>
        <w:jc w:val="both"/>
        <w:rPr>
          <w:color w:val="0000FF"/>
          <w:u w:val="single"/>
        </w:rPr>
      </w:pPr>
      <w:r w:rsidRPr="002908AF">
        <w:lastRenderedPageBreak/>
        <w:t>Ознакомление с Интернет-сайтами, направленными на  развитие логического и интеллектуального мышления.  Ознакомление с содержан</w:t>
      </w:r>
      <w:r w:rsidR="00B83B0C" w:rsidRPr="002908AF">
        <w:t xml:space="preserve">ием интернет-журналов научной и </w:t>
      </w:r>
      <w:r w:rsidRPr="002908AF">
        <w:t>учебной</w:t>
      </w:r>
      <w:r w:rsidR="00B83B0C" w:rsidRPr="002908AF">
        <w:t xml:space="preserve"> </w:t>
      </w:r>
      <w:r w:rsidRPr="002908AF">
        <w:t>направленности</w:t>
      </w:r>
      <w:r w:rsidR="00B83B0C" w:rsidRPr="002908AF">
        <w:t xml:space="preserve"> </w:t>
      </w:r>
      <w:r w:rsidRPr="002908AF">
        <w:t>(Интернет-журнал</w:t>
      </w:r>
      <w:r w:rsidR="00B83B0C" w:rsidRPr="002908AF">
        <w:t xml:space="preserve"> </w:t>
      </w:r>
      <w:r w:rsidRPr="002908AF">
        <w:t>«</w:t>
      </w:r>
      <w:proofErr w:type="spellStart"/>
      <w:r w:rsidRPr="002908AF">
        <w:t>Эйдос</w:t>
      </w:r>
      <w:proofErr w:type="spellEnd"/>
      <w:r w:rsidRPr="002908AF">
        <w:t>»</w:t>
      </w:r>
      <w:r w:rsidR="00B83B0C" w:rsidRPr="002908AF">
        <w:t xml:space="preserve"> (</w:t>
      </w:r>
      <w:hyperlink r:id="rId7" w:history="1">
        <w:r w:rsidRPr="002908AF">
          <w:rPr>
            <w:color w:val="0000FF"/>
            <w:u w:val="single"/>
          </w:rPr>
          <w:t>http://www.eidos.ru/olymp/index.htm</w:t>
        </w:r>
      </w:hyperlink>
      <w:r w:rsidR="00B83B0C" w:rsidRPr="002908AF">
        <w:rPr>
          <w:color w:val="0000FF"/>
          <w:u w:val="single"/>
        </w:rPr>
        <w:t>)</w:t>
      </w:r>
      <w:r w:rsidRPr="002908AF">
        <w:t xml:space="preserve">, интернет-журнал для младших школьников «Опять» </w:t>
      </w:r>
      <w:proofErr w:type="gramStart"/>
      <w:r w:rsidR="00B83B0C" w:rsidRPr="002908AF">
        <w:t>(</w:t>
      </w:r>
      <w:r w:rsidRPr="002908AF">
        <w:t xml:space="preserve"> </w:t>
      </w:r>
      <w:proofErr w:type="gramEnd"/>
      <w:r w:rsidR="00FF73B9" w:rsidRPr="002908AF">
        <w:fldChar w:fldCharType="begin"/>
      </w:r>
      <w:r w:rsidR="00FF73B9" w:rsidRPr="002908AF">
        <w:instrText xml:space="preserve"> HYPERLINK "http://irc43.ru/internet-zhurnal-dlya-mladshikh-shkolnikov-qopyatq.html" </w:instrText>
      </w:r>
      <w:r w:rsidR="00FF73B9" w:rsidRPr="002908AF">
        <w:fldChar w:fldCharType="separate"/>
      </w:r>
      <w:r w:rsidRPr="002908AF">
        <w:rPr>
          <w:color w:val="0000FF"/>
          <w:u w:val="single"/>
        </w:rPr>
        <w:t>http://irc43.ru/internet-zhurnal-dlya-mladshikh-shkolnikov-qopyatq.html</w:t>
      </w:r>
      <w:r w:rsidR="00FF73B9" w:rsidRPr="002908AF">
        <w:rPr>
          <w:color w:val="0000FF"/>
          <w:u w:val="single"/>
        </w:rPr>
        <w:fldChar w:fldCharType="end"/>
      </w:r>
      <w:r w:rsidR="00B83B0C" w:rsidRPr="002908AF">
        <w:rPr>
          <w:color w:val="0000FF"/>
          <w:u w:val="single"/>
        </w:rPr>
        <w:t>).</w:t>
      </w:r>
    </w:p>
    <w:p w:rsidR="004E23B2" w:rsidRPr="002908AF" w:rsidRDefault="00B83B0C" w:rsidP="002908AF">
      <w:pPr>
        <w:pStyle w:val="a5"/>
        <w:spacing w:before="0" w:beforeAutospacing="0" w:after="0" w:afterAutospacing="0"/>
        <w:jc w:val="both"/>
        <w:rPr>
          <w:color w:val="0000FF"/>
          <w:u w:val="single"/>
        </w:rPr>
      </w:pPr>
      <w:proofErr w:type="gramStart"/>
      <w:r w:rsidRPr="002908AF">
        <w:t>Ознакомительное</w:t>
      </w:r>
      <w:proofErr w:type="gramEnd"/>
      <w:r w:rsidR="004E23B2" w:rsidRPr="002908AF">
        <w:t xml:space="preserve"> изучению содержания различных информационных ресурсов.</w:t>
      </w:r>
    </w:p>
    <w:p w:rsidR="00605F2D" w:rsidRPr="002908AF" w:rsidRDefault="009D55D3" w:rsidP="002908AF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2908AF">
        <w:rPr>
          <w:b/>
        </w:rPr>
        <w:t>Типы олимпиадных задач и методы их решения – 15 ч.</w:t>
      </w:r>
    </w:p>
    <w:p w:rsidR="00E7503E" w:rsidRPr="002908AF" w:rsidRDefault="00E7503E" w:rsidP="00290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олимпиадных задач. Способы и методы решения разных видов олимпиадных задач: логических задачи, задач на переливание и взвешивание, движение и работу, раскраску, задач, решаемых с конца, геометрических задач</w:t>
      </w:r>
      <w:proofErr w:type="gramStart"/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.д. </w:t>
      </w:r>
    </w:p>
    <w:p w:rsidR="009D55D3" w:rsidRPr="002908AF" w:rsidRDefault="009D55D3" w:rsidP="002908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возможностей сайтов и учебных платформ сети Интернет для решения олимпиадных задач – 10 ч.</w:t>
      </w:r>
    </w:p>
    <w:p w:rsidR="009D55D3" w:rsidRPr="002908AF" w:rsidRDefault="009D55D3" w:rsidP="002908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 xml:space="preserve"> Сайты сети Интернет, предлагающие участие в решении олимпиадных задач.</w:t>
      </w: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олимпиад</w:t>
      </w:r>
      <w:r w:rsidR="006668C7"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задач, предложенных сайтами:</w:t>
      </w:r>
      <w:r w:rsidR="006668C7" w:rsidRPr="002908AF">
        <w:rPr>
          <w:rFonts w:ascii="Times New Roman" w:hAnsi="Times New Roman" w:cs="Times New Roman"/>
          <w:sz w:val="24"/>
          <w:szCs w:val="24"/>
        </w:rPr>
        <w:t xml:space="preserve"> дистанционные олимпиады «Фактор роста» (</w:t>
      </w:r>
      <w:hyperlink r:id="rId8" w:history="1">
        <w:r w:rsidRPr="002908AF">
          <w:rPr>
            <w:rStyle w:val="a6"/>
            <w:rFonts w:ascii="Times New Roman" w:hAnsi="Times New Roman" w:cs="Times New Roman"/>
            <w:sz w:val="24"/>
            <w:szCs w:val="24"/>
          </w:rPr>
          <w:t>http://www.farosta.ru/</w:t>
        </w:r>
      </w:hyperlink>
      <w:r w:rsidRPr="002908AF">
        <w:rPr>
          <w:rFonts w:ascii="Times New Roman" w:hAnsi="Times New Roman" w:cs="Times New Roman"/>
          <w:sz w:val="24"/>
          <w:szCs w:val="24"/>
        </w:rPr>
        <w:t xml:space="preserve"> </w:t>
      </w:r>
      <w:r w:rsidR="006668C7" w:rsidRPr="002908AF">
        <w:rPr>
          <w:rFonts w:ascii="Times New Roman" w:hAnsi="Times New Roman" w:cs="Times New Roman"/>
          <w:sz w:val="24"/>
          <w:szCs w:val="24"/>
        </w:rPr>
        <w:t>), мир конкурсов от Уникум (</w:t>
      </w:r>
      <w:hyperlink r:id="rId9" w:history="1">
        <w:r w:rsidRPr="002908AF">
          <w:rPr>
            <w:rStyle w:val="a6"/>
            <w:rFonts w:ascii="Times New Roman" w:hAnsi="Times New Roman" w:cs="Times New Roman"/>
            <w:sz w:val="24"/>
            <w:szCs w:val="24"/>
          </w:rPr>
          <w:t>http://www.unikru.ru/</w:t>
        </w:r>
      </w:hyperlink>
      <w:r w:rsidR="006668C7" w:rsidRPr="002908AF">
        <w:rPr>
          <w:rStyle w:val="a6"/>
          <w:rFonts w:ascii="Times New Roman" w:hAnsi="Times New Roman" w:cs="Times New Roman"/>
          <w:sz w:val="24"/>
          <w:szCs w:val="24"/>
        </w:rPr>
        <w:t xml:space="preserve">), </w:t>
      </w:r>
      <w:r w:rsidRPr="002908AF">
        <w:rPr>
          <w:rFonts w:ascii="Times New Roman" w:hAnsi="Times New Roman" w:cs="Times New Roman"/>
          <w:sz w:val="24"/>
          <w:szCs w:val="24"/>
        </w:rPr>
        <w:t xml:space="preserve"> </w:t>
      </w:r>
      <w:r w:rsidR="006668C7" w:rsidRPr="002908AF">
        <w:rPr>
          <w:rFonts w:ascii="Times New Roman" w:hAnsi="Times New Roman" w:cs="Times New Roman"/>
          <w:sz w:val="24"/>
          <w:szCs w:val="24"/>
        </w:rPr>
        <w:t>центр дополнительного образования «</w:t>
      </w:r>
      <w:proofErr w:type="spellStart"/>
      <w:r w:rsidR="006668C7" w:rsidRPr="002908AF">
        <w:rPr>
          <w:rFonts w:ascii="Times New Roman" w:hAnsi="Times New Roman" w:cs="Times New Roman"/>
          <w:sz w:val="24"/>
          <w:szCs w:val="24"/>
        </w:rPr>
        <w:t>Снейл</w:t>
      </w:r>
      <w:proofErr w:type="spellEnd"/>
      <w:r w:rsidR="006668C7" w:rsidRPr="002908AF">
        <w:rPr>
          <w:rFonts w:ascii="Times New Roman" w:hAnsi="Times New Roman" w:cs="Times New Roman"/>
          <w:sz w:val="24"/>
          <w:szCs w:val="24"/>
        </w:rPr>
        <w:t>» (</w:t>
      </w:r>
      <w:hyperlink r:id="rId10" w:history="1">
        <w:r w:rsidR="004E23B2" w:rsidRPr="002908AF">
          <w:rPr>
            <w:rStyle w:val="a6"/>
            <w:rFonts w:ascii="Times New Roman" w:hAnsi="Times New Roman" w:cs="Times New Roman"/>
            <w:sz w:val="24"/>
            <w:szCs w:val="24"/>
          </w:rPr>
          <w:t>https://nic-snail.ru/</w:t>
        </w:r>
      </w:hyperlink>
      <w:r w:rsidR="006668C7" w:rsidRPr="002908AF">
        <w:rPr>
          <w:rStyle w:val="a6"/>
          <w:rFonts w:ascii="Times New Roman" w:hAnsi="Times New Roman" w:cs="Times New Roman"/>
          <w:sz w:val="24"/>
          <w:szCs w:val="24"/>
        </w:rPr>
        <w:t xml:space="preserve">),  </w:t>
      </w:r>
      <w:r w:rsidRPr="002908AF">
        <w:rPr>
          <w:rFonts w:ascii="Times New Roman" w:hAnsi="Times New Roman" w:cs="Times New Roman"/>
          <w:sz w:val="24"/>
          <w:szCs w:val="24"/>
        </w:rPr>
        <w:t xml:space="preserve">портал Совушка </w:t>
      </w:r>
      <w:r w:rsidR="006668C7" w:rsidRPr="002908AF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6668C7" w:rsidRPr="002908AF">
          <w:rPr>
            <w:rStyle w:val="a6"/>
            <w:rFonts w:ascii="Times New Roman" w:hAnsi="Times New Roman" w:cs="Times New Roman"/>
            <w:sz w:val="24"/>
            <w:szCs w:val="24"/>
          </w:rPr>
          <w:t>https://kssovushka.ru/</w:t>
        </w:r>
      </w:hyperlink>
      <w:r w:rsidR="006668C7" w:rsidRPr="002908AF">
        <w:rPr>
          <w:rStyle w:val="a6"/>
          <w:rFonts w:ascii="Times New Roman" w:hAnsi="Times New Roman" w:cs="Times New Roman"/>
          <w:sz w:val="24"/>
          <w:szCs w:val="24"/>
        </w:rPr>
        <w:t xml:space="preserve">), </w:t>
      </w:r>
      <w:r w:rsidR="006668C7"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интерактивная образовательная </w:t>
      </w:r>
      <w:proofErr w:type="spellStart"/>
      <w:r w:rsidR="006668C7"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онла</w:t>
      </w:r>
      <w:proofErr w:type="gramStart"/>
      <w:r w:rsidR="006668C7"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й</w:t>
      </w:r>
      <w:proofErr w:type="spellEnd"/>
      <w:r w:rsidR="006668C7"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proofErr w:type="gramEnd"/>
      <w:r w:rsidR="006668C7"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платформа </w:t>
      </w:r>
      <w:proofErr w:type="spellStart"/>
      <w:r w:rsidR="006668C7"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Учи.ру</w:t>
      </w:r>
      <w:proofErr w:type="spellEnd"/>
      <w:r w:rsidR="006668C7"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hyperlink r:id="rId12" w:history="1">
        <w:r w:rsidR="006668C7"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https://uchi.ru/</w:t>
        </w:r>
      </w:hyperlink>
      <w:r w:rsidR="006668C7" w:rsidRPr="002908AF">
        <w:rPr>
          <w:rFonts w:ascii="Times New Roman" w:hAnsi="Times New Roman" w:cs="Times New Roman"/>
          <w:sz w:val="24"/>
          <w:szCs w:val="24"/>
        </w:rPr>
        <w:t>).</w:t>
      </w:r>
    </w:p>
    <w:p w:rsidR="009D55D3" w:rsidRPr="002908AF" w:rsidRDefault="009D55D3" w:rsidP="002908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AF">
        <w:rPr>
          <w:rFonts w:ascii="Times New Roman" w:hAnsi="Times New Roman" w:cs="Times New Roman"/>
          <w:b/>
          <w:sz w:val="24"/>
          <w:szCs w:val="24"/>
        </w:rPr>
        <w:t>Решение нестандартных заданий с применением материалов интеллектуальных конкурсов «Кенгуру», «Русский медвежонок», «</w:t>
      </w:r>
      <w:proofErr w:type="spellStart"/>
      <w:r w:rsidRPr="002908AF">
        <w:rPr>
          <w:rFonts w:ascii="Times New Roman" w:hAnsi="Times New Roman" w:cs="Times New Roman"/>
          <w:b/>
          <w:sz w:val="24"/>
          <w:szCs w:val="24"/>
        </w:rPr>
        <w:t>ЧиП</w:t>
      </w:r>
      <w:proofErr w:type="spellEnd"/>
      <w:r w:rsidRPr="002908AF">
        <w:rPr>
          <w:rFonts w:ascii="Times New Roman" w:hAnsi="Times New Roman" w:cs="Times New Roman"/>
          <w:b/>
          <w:sz w:val="24"/>
          <w:szCs w:val="24"/>
        </w:rPr>
        <w:t>» - 5 ч.</w:t>
      </w:r>
    </w:p>
    <w:p w:rsidR="009D55D3" w:rsidRPr="002908AF" w:rsidRDefault="00C97B06" w:rsidP="002908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 xml:space="preserve">Решение олимпиадных заданий по русскому языку. Работа с тренажером на основе заданий </w:t>
      </w:r>
      <w:proofErr w:type="gramStart"/>
      <w:r w:rsidRPr="002908AF">
        <w:rPr>
          <w:rFonts w:ascii="Times New Roman" w:hAnsi="Times New Roman" w:cs="Times New Roman"/>
          <w:sz w:val="24"/>
          <w:szCs w:val="24"/>
        </w:rPr>
        <w:t>международного</w:t>
      </w:r>
      <w:proofErr w:type="gramEnd"/>
      <w:r w:rsidRPr="002908AF">
        <w:rPr>
          <w:rFonts w:ascii="Times New Roman" w:hAnsi="Times New Roman" w:cs="Times New Roman"/>
          <w:sz w:val="24"/>
          <w:szCs w:val="24"/>
        </w:rPr>
        <w:t xml:space="preserve"> игры-конкурса «Русский медвежонок – языкознание для всех» (</w:t>
      </w:r>
      <w:hyperlink r:id="rId13" w:history="1">
        <w:r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http://www.rm.kirov.ru/</w:t>
        </w:r>
      </w:hyperlink>
      <w:r w:rsidRPr="002908AF">
        <w:rPr>
          <w:rFonts w:ascii="Times New Roman" w:hAnsi="Times New Roman" w:cs="Times New Roman"/>
          <w:sz w:val="24"/>
          <w:szCs w:val="24"/>
        </w:rPr>
        <w:t>). Решение олимпиадных заданий по окружающему миру на основе заданий Международного игрового конкурса по естествознанию «Человек и природа» (</w:t>
      </w:r>
      <w:hyperlink r:id="rId14" w:history="1">
        <w:r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http://www.konkurs-chip.ru/contest/letter/</w:t>
        </w:r>
      </w:hyperlink>
      <w:r w:rsidRPr="002908AF">
        <w:rPr>
          <w:rFonts w:ascii="Times New Roman" w:hAnsi="Times New Roman" w:cs="Times New Roman"/>
          <w:sz w:val="24"/>
          <w:szCs w:val="24"/>
        </w:rPr>
        <w:t>). Решение олимпиадных заданий по математике на основе заданий международного математического конкурса «Кенгуру» (</w:t>
      </w:r>
      <w:hyperlink r:id="rId15" w:history="1">
        <w:r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http://mathkang.ru/</w:t>
        </w:r>
      </w:hyperlink>
      <w:r w:rsidRPr="002908AF">
        <w:rPr>
          <w:rFonts w:ascii="Times New Roman" w:hAnsi="Times New Roman" w:cs="Times New Roman"/>
          <w:sz w:val="24"/>
          <w:szCs w:val="24"/>
        </w:rPr>
        <w:t>).</w:t>
      </w:r>
    </w:p>
    <w:p w:rsidR="009D55D3" w:rsidRPr="002908AF" w:rsidRDefault="009D55D3" w:rsidP="002908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AF">
        <w:rPr>
          <w:rFonts w:ascii="Times New Roman" w:hAnsi="Times New Roman" w:cs="Times New Roman"/>
          <w:b/>
          <w:sz w:val="24"/>
          <w:szCs w:val="24"/>
        </w:rPr>
        <w:t>Подведение итогов – 2 ч.</w:t>
      </w:r>
    </w:p>
    <w:p w:rsidR="00C97B06" w:rsidRPr="002908AF" w:rsidRDefault="00C97B06" w:rsidP="002908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>Обобщающее занятие. Интеллектуальный конкурс «Умники и умницы».</w:t>
      </w:r>
    </w:p>
    <w:p w:rsidR="009D55D3" w:rsidRPr="002908AF" w:rsidRDefault="009D55D3" w:rsidP="002908A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D53" w:rsidRPr="002908AF" w:rsidRDefault="00140A55" w:rsidP="002908AF">
      <w:pPr>
        <w:numPr>
          <w:ilvl w:val="0"/>
          <w:numId w:val="1"/>
        </w:num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программы</w:t>
      </w:r>
    </w:p>
    <w:p w:rsidR="00EE77E4" w:rsidRPr="002908AF" w:rsidRDefault="00EE77E4" w:rsidP="002908AF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A55" w:rsidRPr="002908AF" w:rsidRDefault="00EE77E4" w:rsidP="00290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0A55"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E77E4" w:rsidRPr="002908AF" w:rsidRDefault="00EE77E4" w:rsidP="002908A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программа;</w:t>
      </w:r>
    </w:p>
    <w:p w:rsidR="00EE77E4" w:rsidRPr="002908AF" w:rsidRDefault="00EE77E4" w:rsidP="002908A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план;</w:t>
      </w:r>
    </w:p>
    <w:p w:rsidR="00EE77E4" w:rsidRPr="002908AF" w:rsidRDefault="00EE77E4" w:rsidP="002908A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сайтов, предлагающих олимпиадные задания: </w:t>
      </w:r>
      <w:r w:rsidRPr="002908AF">
        <w:rPr>
          <w:rFonts w:ascii="Times New Roman" w:hAnsi="Times New Roman" w:cs="Times New Roman"/>
          <w:sz w:val="24"/>
          <w:szCs w:val="24"/>
        </w:rPr>
        <w:t>интернет-журнал «</w:t>
      </w:r>
      <w:proofErr w:type="spellStart"/>
      <w:r w:rsidRPr="002908AF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>» (</w:t>
      </w:r>
      <w:hyperlink r:id="rId16" w:history="1">
        <w:r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http://www.eidos.ru/olymp/index.htm</w:t>
        </w:r>
      </w:hyperlink>
      <w:r w:rsidRPr="002908AF">
        <w:rPr>
          <w:rFonts w:ascii="Times New Roman" w:hAnsi="Times New Roman" w:cs="Times New Roman"/>
          <w:color w:val="0000FF"/>
          <w:sz w:val="24"/>
          <w:szCs w:val="24"/>
          <w:u w:val="single"/>
        </w:rPr>
        <w:t>)</w:t>
      </w:r>
      <w:r w:rsidRPr="002908AF">
        <w:rPr>
          <w:rFonts w:ascii="Times New Roman" w:hAnsi="Times New Roman" w:cs="Times New Roman"/>
          <w:sz w:val="24"/>
          <w:szCs w:val="24"/>
        </w:rPr>
        <w:t xml:space="preserve">, интернет-журнал для младших школьников «Опять» ( </w:t>
      </w:r>
      <w:hyperlink r:id="rId17" w:history="1">
        <w:r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http://irc43.ru/internet-zhurnal-dlya-mladshikh-shkolnikov-qopyatq.html</w:t>
        </w:r>
      </w:hyperlink>
      <w:r w:rsidRPr="002908AF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), </w:t>
      </w:r>
      <w:r w:rsidRPr="002908AF">
        <w:rPr>
          <w:rFonts w:ascii="Times New Roman" w:hAnsi="Times New Roman" w:cs="Times New Roman"/>
          <w:sz w:val="24"/>
          <w:szCs w:val="24"/>
        </w:rPr>
        <w:t>дистанционные олимпиады «Фактор роста» (</w:t>
      </w:r>
      <w:hyperlink r:id="rId18" w:history="1">
        <w:r w:rsidRPr="002908AF">
          <w:rPr>
            <w:rStyle w:val="a6"/>
            <w:rFonts w:ascii="Times New Roman" w:hAnsi="Times New Roman" w:cs="Times New Roman"/>
            <w:sz w:val="24"/>
            <w:szCs w:val="24"/>
          </w:rPr>
          <w:t>http://www.farosta.ru/</w:t>
        </w:r>
      </w:hyperlink>
      <w:r w:rsidRPr="002908AF">
        <w:rPr>
          <w:rFonts w:ascii="Times New Roman" w:hAnsi="Times New Roman" w:cs="Times New Roman"/>
          <w:sz w:val="24"/>
          <w:szCs w:val="24"/>
        </w:rPr>
        <w:t xml:space="preserve"> ), мир конкурсов от Уникум (</w:t>
      </w:r>
      <w:hyperlink r:id="rId19" w:history="1">
        <w:r w:rsidRPr="002908AF">
          <w:rPr>
            <w:rStyle w:val="a6"/>
            <w:rFonts w:ascii="Times New Roman" w:hAnsi="Times New Roman" w:cs="Times New Roman"/>
            <w:sz w:val="24"/>
            <w:szCs w:val="24"/>
          </w:rPr>
          <w:t>http://www.unikru.ru/</w:t>
        </w:r>
      </w:hyperlink>
      <w:r w:rsidRPr="002908AF">
        <w:rPr>
          <w:rStyle w:val="a6"/>
          <w:rFonts w:ascii="Times New Roman" w:hAnsi="Times New Roman" w:cs="Times New Roman"/>
          <w:sz w:val="24"/>
          <w:szCs w:val="24"/>
        </w:rPr>
        <w:t xml:space="preserve">), </w:t>
      </w:r>
      <w:r w:rsidRPr="002908AF">
        <w:rPr>
          <w:rFonts w:ascii="Times New Roman" w:hAnsi="Times New Roman" w:cs="Times New Roman"/>
          <w:sz w:val="24"/>
          <w:szCs w:val="24"/>
        </w:rPr>
        <w:t xml:space="preserve"> центр дополнительного образования «</w:t>
      </w:r>
      <w:proofErr w:type="spellStart"/>
      <w:r w:rsidRPr="002908AF">
        <w:rPr>
          <w:rFonts w:ascii="Times New Roman" w:hAnsi="Times New Roman" w:cs="Times New Roman"/>
          <w:sz w:val="24"/>
          <w:szCs w:val="24"/>
        </w:rPr>
        <w:t>Снейл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>» (</w:t>
      </w:r>
      <w:hyperlink r:id="rId20" w:history="1">
        <w:r w:rsidRPr="002908AF">
          <w:rPr>
            <w:rStyle w:val="a6"/>
            <w:rFonts w:ascii="Times New Roman" w:hAnsi="Times New Roman" w:cs="Times New Roman"/>
            <w:sz w:val="24"/>
            <w:szCs w:val="24"/>
          </w:rPr>
          <w:t>https://nic-snail.ru/</w:t>
        </w:r>
      </w:hyperlink>
      <w:r w:rsidRPr="002908AF">
        <w:rPr>
          <w:rStyle w:val="a6"/>
          <w:rFonts w:ascii="Times New Roman" w:hAnsi="Times New Roman" w:cs="Times New Roman"/>
          <w:sz w:val="24"/>
          <w:szCs w:val="24"/>
        </w:rPr>
        <w:t xml:space="preserve">),  </w:t>
      </w:r>
      <w:r w:rsidRPr="002908AF">
        <w:rPr>
          <w:rFonts w:ascii="Times New Roman" w:hAnsi="Times New Roman" w:cs="Times New Roman"/>
          <w:sz w:val="24"/>
          <w:szCs w:val="24"/>
        </w:rPr>
        <w:t>портал Совушка (</w:t>
      </w:r>
      <w:hyperlink r:id="rId21" w:history="1">
        <w:r w:rsidRPr="002908AF">
          <w:rPr>
            <w:rStyle w:val="a6"/>
            <w:rFonts w:ascii="Times New Roman" w:hAnsi="Times New Roman" w:cs="Times New Roman"/>
            <w:sz w:val="24"/>
            <w:szCs w:val="24"/>
          </w:rPr>
          <w:t>https://kssovushka.ru/</w:t>
        </w:r>
      </w:hyperlink>
      <w:r w:rsidRPr="002908AF">
        <w:rPr>
          <w:rStyle w:val="a6"/>
          <w:rFonts w:ascii="Times New Roman" w:hAnsi="Times New Roman" w:cs="Times New Roman"/>
          <w:sz w:val="24"/>
          <w:szCs w:val="24"/>
        </w:rPr>
        <w:t xml:space="preserve">), </w:t>
      </w:r>
      <w:r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интерактивная образовательная </w:t>
      </w:r>
      <w:proofErr w:type="spellStart"/>
      <w:r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онла</w:t>
      </w:r>
      <w:proofErr w:type="gramStart"/>
      <w:r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й</w:t>
      </w:r>
      <w:proofErr w:type="spellEnd"/>
      <w:r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proofErr w:type="gramEnd"/>
      <w:r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платформа </w:t>
      </w:r>
      <w:proofErr w:type="spellStart"/>
      <w:r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Учи.ру</w:t>
      </w:r>
      <w:proofErr w:type="spellEnd"/>
      <w:r w:rsidRPr="002908A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hyperlink r:id="rId22" w:history="1">
        <w:r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https://uchi.ru/</w:t>
        </w:r>
      </w:hyperlink>
      <w:r w:rsidRPr="002908AF">
        <w:rPr>
          <w:rFonts w:ascii="Times New Roman" w:hAnsi="Times New Roman" w:cs="Times New Roman"/>
          <w:sz w:val="24"/>
          <w:szCs w:val="24"/>
        </w:rPr>
        <w:t>), игра-конкурс «Русский медвежонок – языкознание для всех» (</w:t>
      </w:r>
      <w:hyperlink r:id="rId23" w:history="1">
        <w:r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http://www.rm.kirov.ru/</w:t>
        </w:r>
      </w:hyperlink>
      <w:r w:rsidRPr="002908AF">
        <w:rPr>
          <w:rFonts w:ascii="Times New Roman" w:hAnsi="Times New Roman" w:cs="Times New Roman"/>
          <w:sz w:val="24"/>
          <w:szCs w:val="24"/>
        </w:rPr>
        <w:t>), международный игровой конкурс по естествознанию «Человек и природа» (</w:t>
      </w:r>
      <w:hyperlink r:id="rId24" w:history="1">
        <w:r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http://www.konkurs-chip.ru/contest/letter/</w:t>
        </w:r>
      </w:hyperlink>
      <w:r w:rsidRPr="002908A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908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08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8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908AF">
        <w:rPr>
          <w:rFonts w:ascii="Times New Roman" w:hAnsi="Times New Roman" w:cs="Times New Roman"/>
          <w:sz w:val="24"/>
          <w:szCs w:val="24"/>
        </w:rPr>
        <w:t>еждународный математический конкурс «Кенгуру» (</w:t>
      </w:r>
      <w:hyperlink r:id="rId25" w:history="1">
        <w:r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http://mathkang.ru/</w:t>
        </w:r>
      </w:hyperlink>
      <w:r w:rsidRPr="002908AF">
        <w:rPr>
          <w:rFonts w:ascii="Times New Roman" w:hAnsi="Times New Roman" w:cs="Times New Roman"/>
          <w:sz w:val="24"/>
          <w:szCs w:val="24"/>
        </w:rPr>
        <w:t>);</w:t>
      </w:r>
    </w:p>
    <w:p w:rsidR="00EE77E4" w:rsidRPr="002908AF" w:rsidRDefault="00EE77E4" w:rsidP="002908A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по предмету.</w:t>
      </w:r>
    </w:p>
    <w:p w:rsidR="00EE77E4" w:rsidRPr="002908AF" w:rsidRDefault="00EE77E4" w:rsidP="002908AF">
      <w:pPr>
        <w:spacing w:after="0" w:line="240" w:lineRule="auto"/>
        <w:ind w:left="357" w:firstLine="28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проведения за</w:t>
      </w:r>
      <w:r w:rsidR="00C4224F" w:rsidRPr="00290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нятий</w:t>
      </w:r>
    </w:p>
    <w:p w:rsidR="00EE77E4" w:rsidRPr="002908AF" w:rsidRDefault="00EE77E4" w:rsidP="00290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Применительно к обучению интел</w:t>
      </w:r>
      <w:r w:rsidR="00013B79"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лектуально одаренных учащихся </w:t>
      </w: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ведущими и основными являются методы творческого характера – проблемные, поисковые, эвристические, исследовательские, проектные – в сочетании с методами самостоятельной, индивидуальной и групповой работы. Эти методы имеют высокий познавательно-</w:t>
      </w: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lastRenderedPageBreak/>
        <w:t>мотивирующий потенциал и соответствуют уровню познавательной активности и интересов одаренных учащихся. Они исключительно эффективны для развития творческого мышления и качеств личности: познавательной мотивации, настойчивости, самостоятельности, уверенности в себе, эмоциональной стабильности и способности к сотрудничеству.</w:t>
      </w:r>
    </w:p>
    <w:p w:rsidR="00EE77E4" w:rsidRPr="002908AF" w:rsidRDefault="00EE77E4" w:rsidP="002908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 w:bidi="en-US"/>
        </w:rPr>
        <w:t>Кооперативное обучение</w:t>
      </w: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 – это метод, когда в небольших группах ученики взаимодействуют, решая общую задачу. Совместная работа в небольших группах формирует качества социальной и личностной компетентности, а также умение дружить.</w:t>
      </w:r>
    </w:p>
    <w:p w:rsidR="00EE77E4" w:rsidRPr="002908AF" w:rsidRDefault="00EE77E4" w:rsidP="002908A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 w:bidi="en-US"/>
        </w:rPr>
        <w:t>Групповая дискуссия</w:t>
      </w: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 – это способ организации совместной деятельности учеников под руководством учителя с целью решить групповые задачи или воздействовать на мнения и установки участников в процессе общения. Использование метода позволяет:</w:t>
      </w:r>
    </w:p>
    <w:p w:rsidR="00EE77E4" w:rsidRPr="002908AF" w:rsidRDefault="00EE77E4" w:rsidP="002908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дать ученикам возможность увидеть проблему с разных сторон; </w:t>
      </w:r>
    </w:p>
    <w:p w:rsidR="00EE77E4" w:rsidRPr="002908AF" w:rsidRDefault="00EE77E4" w:rsidP="002908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уточнить персональные позиции и личные точки зрения учеников; </w:t>
      </w:r>
    </w:p>
    <w:p w:rsidR="00EE77E4" w:rsidRPr="002908AF" w:rsidRDefault="00EE77E4" w:rsidP="002908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ослабить скрытые конфликты; </w:t>
      </w:r>
    </w:p>
    <w:p w:rsidR="00EE77E4" w:rsidRPr="002908AF" w:rsidRDefault="00EE77E4" w:rsidP="002908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выработать общее решение; </w:t>
      </w:r>
    </w:p>
    <w:p w:rsidR="00EE77E4" w:rsidRPr="002908AF" w:rsidRDefault="00EE77E4" w:rsidP="002908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повысить эффективность работы участников дискуссии; </w:t>
      </w:r>
    </w:p>
    <w:p w:rsidR="00EE77E4" w:rsidRPr="002908AF" w:rsidRDefault="00EE77E4" w:rsidP="002908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повысить интерес учеников к проблеме и мнению одноклассников; </w:t>
      </w:r>
    </w:p>
    <w:p w:rsidR="00EE77E4" w:rsidRPr="002908AF" w:rsidRDefault="00EE77E4" w:rsidP="002908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удовлетворить потребность детей в признании и уважении одноклассников.</w:t>
      </w:r>
    </w:p>
    <w:p w:rsidR="00CE4D90" w:rsidRPr="002908AF" w:rsidRDefault="00EE77E4" w:rsidP="002908A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  <w:r w:rsidRPr="002908AF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 w:bidi="en-US"/>
        </w:rPr>
        <w:t>Мозговой штурм</w:t>
      </w: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 – используется для стимуляции высказываний детей по теме или вопросу. Уч</w:t>
      </w:r>
      <w:r w:rsidR="00013B79"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ащихся</w:t>
      </w:r>
      <w:r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просят высказывать идеи или мнения без какой-либо оценки или обсуждения этих идей или мнений. Идеи фиксируются учителем на доске, а мозговой штурм продолжается до тех пор, пока не истощатся идеи или не кончится отведенное для м</w:t>
      </w:r>
      <w:r w:rsidR="00C4224F" w:rsidRPr="002908AF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озгового штурма время.</w:t>
      </w:r>
    </w:p>
    <w:p w:rsidR="00140A55" w:rsidRPr="002908AF" w:rsidRDefault="00140A55" w:rsidP="00290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  <w:r w:rsidR="00E7503E"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50C6B" w:rsidRPr="002908AF" w:rsidRDefault="00850C6B" w:rsidP="002908A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кабинет</w:t>
      </w:r>
      <w:r w:rsidR="00E7503E"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0C6B" w:rsidRPr="002908AF" w:rsidRDefault="00E7503E" w:rsidP="002908A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письменный</w:t>
      </w:r>
      <w:r w:rsidR="00850C6B"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</w:t>
      </w: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</w:t>
      </w:r>
      <w:r w:rsidR="00850C6B"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группу; 100% времени реализации программы)</w:t>
      </w: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503E" w:rsidRPr="002908AF" w:rsidRDefault="00E7503E" w:rsidP="002908A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 школьная двухместная (8</w:t>
      </w:r>
      <w:r w:rsidR="00850C6B"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</w:t>
      </w:r>
      <w:r w:rsidR="00850C6B"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группу; 100% времени реализации программы)</w:t>
      </w: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503E" w:rsidRPr="002908AF" w:rsidRDefault="00E7503E" w:rsidP="002908A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ученический (15</w:t>
      </w:r>
      <w:r w:rsidR="00850C6B"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 на группу; 100% времени реализации программы)</w:t>
      </w: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503E" w:rsidRPr="002908AF" w:rsidRDefault="00E7503E" w:rsidP="002908A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школьная меловая</w:t>
      </w:r>
      <w:r w:rsidR="00850C6B"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</w:t>
      </w: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штука; 100% времени реализации программы);</w:t>
      </w:r>
    </w:p>
    <w:p w:rsidR="00E7503E" w:rsidRPr="002908AF" w:rsidRDefault="00850C6B" w:rsidP="002908A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(1 штук</w:t>
      </w:r>
      <w:r w:rsidR="00E7503E"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50% </w:t>
      </w: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03E"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реализации программы);</w:t>
      </w:r>
    </w:p>
    <w:p w:rsidR="00E7503E" w:rsidRPr="002908AF" w:rsidRDefault="00E7503E" w:rsidP="002908A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 с экраном (1 комплект</w:t>
      </w:r>
      <w:r w:rsidR="00850C6B"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группу</w:t>
      </w: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; 80% времени реализации программы);</w:t>
      </w:r>
    </w:p>
    <w:p w:rsidR="00E7503E" w:rsidRPr="002908AF" w:rsidRDefault="00E7503E" w:rsidP="002908A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Интернет-соединение (1 штука</w:t>
      </w:r>
      <w:r w:rsidR="00850C6B"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группу</w:t>
      </w:r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; 80% времени реализации программы);</w:t>
      </w:r>
    </w:p>
    <w:p w:rsidR="001777D3" w:rsidRPr="002908AF" w:rsidRDefault="00850C6B" w:rsidP="002908A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r w:rsidR="00E7503E" w:rsidRPr="0029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((1 штука, 100%  времени реализации программы).</w:t>
      </w:r>
      <w:proofErr w:type="gramEnd"/>
    </w:p>
    <w:p w:rsidR="002908AF" w:rsidRDefault="002908AF" w:rsidP="002908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0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30DE" w:rsidRDefault="009F30DE" w:rsidP="002908AF">
      <w:pPr>
        <w:numPr>
          <w:ilvl w:val="0"/>
          <w:numId w:val="1"/>
        </w:num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Оценочные материалы</w:t>
      </w:r>
    </w:p>
    <w:p w:rsidR="00C90E8D" w:rsidRPr="002908AF" w:rsidRDefault="00C90E8D" w:rsidP="00C90E8D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6946"/>
        <w:gridCol w:w="1984"/>
      </w:tblGrid>
      <w:tr w:rsidR="00C90E8D" w:rsidRPr="002908AF" w:rsidTr="00C90E8D">
        <w:tc>
          <w:tcPr>
            <w:tcW w:w="2093" w:type="dxa"/>
          </w:tcPr>
          <w:p w:rsidR="007043A9" w:rsidRPr="002908AF" w:rsidRDefault="007043A9" w:rsidP="00C90E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984" w:type="dxa"/>
          </w:tcPr>
          <w:p w:rsidR="007043A9" w:rsidRPr="002908AF" w:rsidRDefault="007043A9" w:rsidP="00C90E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85" w:type="dxa"/>
          </w:tcPr>
          <w:p w:rsidR="007043A9" w:rsidRPr="002908AF" w:rsidRDefault="007043A9" w:rsidP="00C90E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946" w:type="dxa"/>
          </w:tcPr>
          <w:p w:rsidR="007043A9" w:rsidRPr="002908AF" w:rsidRDefault="007043A9" w:rsidP="00C90E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</w:tcPr>
          <w:p w:rsidR="007043A9" w:rsidRPr="002908AF" w:rsidRDefault="007043A9" w:rsidP="00C90E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Диагностические средства</w:t>
            </w:r>
          </w:p>
        </w:tc>
      </w:tr>
      <w:tr w:rsidR="002908AF" w:rsidRPr="002908AF" w:rsidTr="00C90E8D">
        <w:tc>
          <w:tcPr>
            <w:tcW w:w="2093" w:type="dxa"/>
            <w:vMerge w:val="restart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</w:p>
        </w:tc>
        <w:tc>
          <w:tcPr>
            <w:tcW w:w="1984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985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теоретического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946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– 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ориентируется в</w:t>
            </w:r>
            <w:r w:rsidR="00C9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 материале,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отвечают только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вопросов;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– 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ориентируется в</w:t>
            </w:r>
            <w:r w:rsidR="00C9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 материале,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отвечает на</w:t>
            </w:r>
            <w:r w:rsidR="00C9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вопросов;</w:t>
            </w:r>
          </w:p>
          <w:p w:rsidR="002908AF" w:rsidRPr="002908AF" w:rsidRDefault="002908AF" w:rsidP="00C90E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 – 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ориентируется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изученных темах,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 отвечает на</w:t>
            </w:r>
            <w:r w:rsidR="00C9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поставленные вопросы,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дополняя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r w:rsidR="00C9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знаниями.</w:t>
            </w:r>
          </w:p>
        </w:tc>
        <w:tc>
          <w:tcPr>
            <w:tcW w:w="1984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 игра,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конкурс, 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2908AF" w:rsidRPr="002908AF" w:rsidTr="00C90E8D">
        <w:tc>
          <w:tcPr>
            <w:tcW w:w="2093" w:type="dxa"/>
            <w:vMerge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985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и навыков</w:t>
            </w:r>
          </w:p>
        </w:tc>
        <w:tc>
          <w:tcPr>
            <w:tcW w:w="6946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– на 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хороших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показывает, но знает </w:t>
            </w:r>
            <w:proofErr w:type="spellStart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на теоретическом уровне;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испытывает</w:t>
            </w:r>
            <w:r w:rsidR="00C9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 в работе,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</w:t>
            </w:r>
            <w:r w:rsidR="00C9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остоянной</w:t>
            </w:r>
            <w:r w:rsidR="00C9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помощи;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–  на 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показывает хорошие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результаты, но не всегда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стабильные; умеет слушать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задания,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педагогом, обращается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при необходимости;</w:t>
            </w:r>
          </w:p>
          <w:p w:rsidR="002908AF" w:rsidRPr="002908AF" w:rsidRDefault="002908AF" w:rsidP="00C90E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 – на 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показывает</w:t>
            </w:r>
            <w:r w:rsidR="00C9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результаты,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задания</w:t>
            </w:r>
            <w:r w:rsidR="00C9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самостоятельно, используя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способы.</w:t>
            </w:r>
          </w:p>
        </w:tc>
        <w:tc>
          <w:tcPr>
            <w:tcW w:w="1984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 игра,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конкурс, 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C90E8D" w:rsidRPr="002908AF" w:rsidTr="00C90E8D">
        <w:tc>
          <w:tcPr>
            <w:tcW w:w="2093" w:type="dxa"/>
          </w:tcPr>
          <w:p w:rsidR="007043A9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Воспитанность</w:t>
            </w:r>
          </w:p>
        </w:tc>
        <w:tc>
          <w:tcPr>
            <w:tcW w:w="1984" w:type="dxa"/>
          </w:tcPr>
          <w:p w:rsidR="007043A9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социализации детей</w:t>
            </w:r>
          </w:p>
        </w:tc>
        <w:tc>
          <w:tcPr>
            <w:tcW w:w="1985" w:type="dxa"/>
          </w:tcPr>
          <w:p w:rsidR="007043A9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социализации детей</w:t>
            </w:r>
          </w:p>
        </w:tc>
        <w:tc>
          <w:tcPr>
            <w:tcW w:w="6946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Адаптированность</w:t>
            </w:r>
            <w:proofErr w:type="spellEnd"/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Автономность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Соц. активность</w:t>
            </w:r>
          </w:p>
          <w:p w:rsidR="007043A9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Нравственность</w:t>
            </w:r>
          </w:p>
        </w:tc>
        <w:tc>
          <w:tcPr>
            <w:tcW w:w="1984" w:type="dxa"/>
          </w:tcPr>
          <w:p w:rsidR="007043A9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М.И. Рожкова</w:t>
            </w:r>
          </w:p>
        </w:tc>
      </w:tr>
      <w:tr w:rsidR="002908AF" w:rsidRPr="002908AF" w:rsidTr="00C90E8D">
        <w:tc>
          <w:tcPr>
            <w:tcW w:w="2093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1984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уровнях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</w:t>
            </w:r>
          </w:p>
        </w:tc>
        <w:tc>
          <w:tcPr>
            <w:tcW w:w="6946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 учреждения и онлайн;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- обучающиеся принимают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 учреждения,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 онлайн.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уровень - </w:t>
            </w:r>
            <w:proofErr w:type="gramStart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активными</w:t>
            </w:r>
          </w:p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 мероприятий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 учреждения,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 страны и онлайн.</w:t>
            </w:r>
          </w:p>
        </w:tc>
        <w:tc>
          <w:tcPr>
            <w:tcW w:w="1984" w:type="dxa"/>
          </w:tcPr>
          <w:p w:rsidR="002908AF" w:rsidRPr="002908AF" w:rsidRDefault="002908AF" w:rsidP="00290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активности</w:t>
            </w:r>
          </w:p>
        </w:tc>
      </w:tr>
    </w:tbl>
    <w:p w:rsidR="00C90E8D" w:rsidRDefault="00C90E8D" w:rsidP="00C90E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90E8D" w:rsidSect="002908A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7D53" w:rsidRPr="002908AF" w:rsidRDefault="00140A55" w:rsidP="002908AF">
      <w:pPr>
        <w:numPr>
          <w:ilvl w:val="0"/>
          <w:numId w:val="1"/>
        </w:num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617D53" w:rsidRPr="002908AF" w:rsidRDefault="00617D53" w:rsidP="00290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E4" w:rsidRPr="002908AF" w:rsidRDefault="00EE77E4" w:rsidP="00290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AF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</w:t>
      </w:r>
      <w:r w:rsidR="00215D7E" w:rsidRPr="002908AF">
        <w:rPr>
          <w:rFonts w:ascii="Times New Roman" w:hAnsi="Times New Roman" w:cs="Times New Roman"/>
          <w:b/>
          <w:sz w:val="24"/>
          <w:szCs w:val="24"/>
        </w:rPr>
        <w:t>педагога:</w:t>
      </w:r>
    </w:p>
    <w:p w:rsidR="00EE77E4" w:rsidRPr="002908AF" w:rsidRDefault="00EE77E4" w:rsidP="002908A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>Ананьев Б.Г. Человек как предмет познания. – М.: Изд-во ЛГУ, 1969.</w:t>
      </w:r>
    </w:p>
    <w:p w:rsidR="00EE77E4" w:rsidRPr="002908AF" w:rsidRDefault="00EE77E4" w:rsidP="002908A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 xml:space="preserve">Волков И.П. Много ли в школе талантов. Новосибирск, 1989. </w:t>
      </w:r>
    </w:p>
    <w:p w:rsidR="00EE77E4" w:rsidRPr="002908AF" w:rsidRDefault="00EE77E4" w:rsidP="002908A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8AF">
        <w:rPr>
          <w:rFonts w:ascii="Times New Roman" w:hAnsi="Times New Roman" w:cs="Times New Roman"/>
          <w:sz w:val="24"/>
          <w:szCs w:val="24"/>
        </w:rPr>
        <w:t>Гильбух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 xml:space="preserve"> Ю.З. Внимание: </w:t>
      </w:r>
      <w:proofErr w:type="spellStart"/>
      <w:r w:rsidRPr="002908AF">
        <w:rPr>
          <w:rFonts w:ascii="Times New Roman" w:hAnsi="Times New Roman" w:cs="Times New Roman"/>
          <w:sz w:val="24"/>
          <w:szCs w:val="24"/>
        </w:rPr>
        <w:t>одарнные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 xml:space="preserve"> дети М., 1991. 27.Гильбух Ю.З., Гарнец О.Н., Коробко С.Л. Феномен умственной одаренности. Вопросы психологии. 1990. №4. </w:t>
      </w:r>
    </w:p>
    <w:p w:rsidR="00EE77E4" w:rsidRPr="002908AF" w:rsidRDefault="00EE77E4" w:rsidP="002908A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8AF">
        <w:rPr>
          <w:rFonts w:ascii="Times New Roman" w:hAnsi="Times New Roman" w:cs="Times New Roman"/>
          <w:sz w:val="24"/>
          <w:szCs w:val="24"/>
        </w:rPr>
        <w:t>Грязева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gramStart"/>
      <w:r w:rsidRPr="002908AF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2908AF">
        <w:rPr>
          <w:rFonts w:ascii="Times New Roman" w:hAnsi="Times New Roman" w:cs="Times New Roman"/>
          <w:sz w:val="24"/>
          <w:szCs w:val="24"/>
        </w:rPr>
        <w:t xml:space="preserve"> В.А. Одаренность детей: выявление, развитие и поддержка. Челябинск, 1998.</w:t>
      </w:r>
    </w:p>
    <w:p w:rsidR="00EE77E4" w:rsidRPr="002908AF" w:rsidRDefault="00EE77E4" w:rsidP="002908A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>Краткое руководство для учителей по работе с одаренными учащимися. М.: Молодая гвардия, 1997.</w:t>
      </w:r>
    </w:p>
    <w:p w:rsidR="00EE77E4" w:rsidRPr="002908AF" w:rsidRDefault="00EE77E4" w:rsidP="002908A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8AF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 xml:space="preserve"> Н.С. Изучать одаренных детей. Психологический журнал 1992. №1. </w:t>
      </w:r>
    </w:p>
    <w:p w:rsidR="00EE77E4" w:rsidRPr="002908AF" w:rsidRDefault="00EE77E4" w:rsidP="002908A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>Панов В. И. Если одарённость – явление, то одарённые дети – это проблема. Начальная школа: плюс-минус. – 2000. - №3</w:t>
      </w:r>
    </w:p>
    <w:p w:rsidR="00EE77E4" w:rsidRPr="002908AF" w:rsidRDefault="00EE77E4" w:rsidP="002908A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 xml:space="preserve">Попова Л.В. Обучение одаренных детей. Психология одаренности детей и подростков. М.: Академия, 1996. </w:t>
      </w:r>
    </w:p>
    <w:p w:rsidR="00EE77E4" w:rsidRPr="002908AF" w:rsidRDefault="00EE77E4" w:rsidP="002908A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>Попова Л.В. Одарённые девочки и мальчики. Начальная школа: плюс-минус. – 2000. - №3</w:t>
      </w:r>
    </w:p>
    <w:p w:rsidR="00EE77E4" w:rsidRPr="002908AF" w:rsidRDefault="00EE77E4" w:rsidP="002908A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>Учителю об одаренных детях. М.: Молодая гвардия, 1997.</w:t>
      </w:r>
    </w:p>
    <w:p w:rsidR="00617D53" w:rsidRPr="00C90E8D" w:rsidRDefault="00215D7E" w:rsidP="002908A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 xml:space="preserve">Хуторской А.В. Развитие одаренности школьников. Методика продуктивного обучения. – М.: </w:t>
      </w:r>
      <w:proofErr w:type="spellStart"/>
      <w:r w:rsidRPr="002908A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>, 2000.</w:t>
      </w:r>
    </w:p>
    <w:p w:rsidR="00215D7E" w:rsidRPr="002908AF" w:rsidRDefault="00215D7E" w:rsidP="00290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AF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учащихся:</w:t>
      </w:r>
    </w:p>
    <w:p w:rsidR="00215D7E" w:rsidRPr="002908AF" w:rsidRDefault="00215D7E" w:rsidP="002908A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8AF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 xml:space="preserve"> С.Ю. Учимся мыслить логически. – С.-П.: Изд. дом Литера, 2002. </w:t>
      </w:r>
    </w:p>
    <w:p w:rsidR="00215D7E" w:rsidRPr="002908AF" w:rsidRDefault="00215D7E" w:rsidP="002908AF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2908AF">
        <w:rPr>
          <w:rFonts w:ascii="Times New Roman" w:hAnsi="Times New Roman" w:cs="Times New Roman"/>
          <w:color w:val="auto"/>
        </w:rPr>
        <w:t xml:space="preserve">Занимательные задачи для маленьких. – М.: Омега, 1994. </w:t>
      </w:r>
    </w:p>
    <w:p w:rsidR="00215D7E" w:rsidRPr="002908AF" w:rsidRDefault="00215D7E" w:rsidP="002908A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 xml:space="preserve">Лавриненко Т.А. Задания развивающего характера по математике. – Саратов ОАО Издательство ―Лицей‖, 2003.Левитас Г.Г. Нестандартные задачи по математике в 3, 4 классах. – М.: </w:t>
      </w:r>
      <w:proofErr w:type="spellStart"/>
      <w:r w:rsidRPr="002908AF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>, 2002.</w:t>
      </w:r>
    </w:p>
    <w:p w:rsidR="00215D7E" w:rsidRPr="002908AF" w:rsidRDefault="00215D7E" w:rsidP="002908A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 xml:space="preserve">Развивающие игры для младших школьников. Кроссворды, викторины, головоломки./ Сост. Калугин М.А. – Ярославль: Академия развития, 1997. </w:t>
      </w:r>
    </w:p>
    <w:p w:rsidR="00215D7E" w:rsidRPr="002908AF" w:rsidRDefault="00215D7E" w:rsidP="002908A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8AF">
        <w:rPr>
          <w:rFonts w:ascii="Times New Roman" w:hAnsi="Times New Roman" w:cs="Times New Roman"/>
          <w:sz w:val="24"/>
          <w:szCs w:val="24"/>
        </w:rPr>
        <w:t>Русанов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 xml:space="preserve"> В.Н. Математические олимпиады младших школьников. – М.: Просвещение, 1990.</w:t>
      </w:r>
    </w:p>
    <w:p w:rsidR="00215D7E" w:rsidRPr="00C90E8D" w:rsidRDefault="00215D7E" w:rsidP="002908A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8AF">
        <w:rPr>
          <w:rFonts w:ascii="Times New Roman" w:hAnsi="Times New Roman" w:cs="Times New Roman"/>
          <w:sz w:val="24"/>
          <w:szCs w:val="24"/>
        </w:rPr>
        <w:t>Труднев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 xml:space="preserve"> В.П. Считай, </w:t>
      </w:r>
      <w:proofErr w:type="gramStart"/>
      <w:r w:rsidRPr="002908AF">
        <w:rPr>
          <w:rFonts w:ascii="Times New Roman" w:hAnsi="Times New Roman" w:cs="Times New Roman"/>
          <w:sz w:val="24"/>
          <w:szCs w:val="24"/>
        </w:rPr>
        <w:t>смекай</w:t>
      </w:r>
      <w:proofErr w:type="gramEnd"/>
      <w:r w:rsidRPr="002908AF">
        <w:rPr>
          <w:rFonts w:ascii="Times New Roman" w:hAnsi="Times New Roman" w:cs="Times New Roman"/>
          <w:sz w:val="24"/>
          <w:szCs w:val="24"/>
        </w:rPr>
        <w:t xml:space="preserve">, отгадывай. – М.: Просвещение, 1980. </w:t>
      </w:r>
    </w:p>
    <w:p w:rsidR="00215D7E" w:rsidRPr="002908AF" w:rsidRDefault="00215D7E" w:rsidP="00290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b/>
          <w:sz w:val="24"/>
          <w:szCs w:val="24"/>
        </w:rPr>
        <w:t>Список литературы для родителей:</w:t>
      </w:r>
      <w:r w:rsidRPr="00290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7E" w:rsidRPr="002908AF" w:rsidRDefault="00215D7E" w:rsidP="002908A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>Игнатьев Е.И. В царстве смекалки. - М.: Наука, Главная редакция физико-математической литературы, 1979.</w:t>
      </w:r>
    </w:p>
    <w:p w:rsidR="00A06BFB" w:rsidRPr="002908AF" w:rsidRDefault="00A06BFB" w:rsidP="002908A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Одаренные дети. </w:t>
      </w:r>
      <w:proofErr w:type="spellStart"/>
      <w:r w:rsidRPr="002908AF">
        <w:rPr>
          <w:rFonts w:ascii="Times New Roman" w:eastAsia="Calibri" w:hAnsi="Times New Roman" w:cs="Times New Roman"/>
          <w:sz w:val="24"/>
          <w:szCs w:val="24"/>
          <w:lang w:eastAsia="ru-RU"/>
        </w:rPr>
        <w:t>П.р</w:t>
      </w:r>
      <w:proofErr w:type="spellEnd"/>
      <w:r w:rsidRPr="002908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08AF">
        <w:rPr>
          <w:rFonts w:ascii="Times New Roman" w:eastAsia="Calibri" w:hAnsi="Times New Roman" w:cs="Times New Roman"/>
          <w:sz w:val="24"/>
          <w:szCs w:val="24"/>
          <w:lang w:eastAsia="ru-RU"/>
        </w:rPr>
        <w:t>Бурменской</w:t>
      </w:r>
      <w:proofErr w:type="spellEnd"/>
      <w:r w:rsidRPr="002908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Г.В. Слуцкого В.М. М.: Прогресс, 1991.</w:t>
      </w:r>
    </w:p>
    <w:p w:rsidR="004E23B2" w:rsidRPr="002908AF" w:rsidRDefault="00A06BFB" w:rsidP="002908A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>Родионова Е.А. Олимпиада ―Интеллект‖. – М.</w:t>
      </w:r>
      <w:proofErr w:type="gramStart"/>
      <w:r w:rsidRPr="002908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08AF">
        <w:rPr>
          <w:rFonts w:ascii="Times New Roman" w:hAnsi="Times New Roman" w:cs="Times New Roman"/>
          <w:sz w:val="24"/>
          <w:szCs w:val="24"/>
        </w:rPr>
        <w:t xml:space="preserve"> - Образование, 2002. </w:t>
      </w:r>
      <w:proofErr w:type="spellStart"/>
      <w:r w:rsidRPr="002908AF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 xml:space="preserve"> О.В. контрольные и олимпиадные работы по математике. – М.: АСТ </w:t>
      </w:r>
      <w:proofErr w:type="spellStart"/>
      <w:r w:rsidRPr="002908A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>, 2003.</w:t>
      </w:r>
    </w:p>
    <w:p w:rsidR="00D26EC6" w:rsidRPr="002908AF" w:rsidRDefault="00D26EC6" w:rsidP="002908AF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8AF">
        <w:rPr>
          <w:rFonts w:ascii="Times New Roman" w:hAnsi="Times New Roman" w:cs="Times New Roman"/>
          <w:sz w:val="24"/>
          <w:szCs w:val="24"/>
        </w:rPr>
        <w:t xml:space="preserve">Тихомиров Т.Н. Влияние семейной микросреды на способности детей: роль поколений. </w:t>
      </w:r>
      <w:proofErr w:type="spellStart"/>
      <w:r w:rsidRPr="002908AF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2908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8AF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proofErr w:type="gramStart"/>
      <w:r w:rsidRPr="002908A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908AF">
        <w:rPr>
          <w:rFonts w:ascii="Times New Roman" w:hAnsi="Times New Roman" w:cs="Times New Roman"/>
          <w:sz w:val="24"/>
          <w:szCs w:val="24"/>
        </w:rPr>
        <w:t>канд. Психол. Наук. – М., 2001.</w:t>
      </w:r>
    </w:p>
    <w:p w:rsidR="004E23B2" w:rsidRPr="002908AF" w:rsidRDefault="004E23B2" w:rsidP="002908AF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2908AF">
        <w:rPr>
          <w:rFonts w:ascii="Times New Roman" w:hAnsi="Times New Roman" w:cs="Times New Roman"/>
          <w:b/>
          <w:color w:val="auto"/>
        </w:rPr>
        <w:t>Интернет ресурсы:</w:t>
      </w:r>
      <w:r w:rsidR="00A06BFB" w:rsidRPr="002908AF">
        <w:rPr>
          <w:rFonts w:ascii="Times New Roman" w:hAnsi="Times New Roman" w:cs="Times New Roman"/>
          <w:b/>
          <w:color w:val="auto"/>
        </w:rPr>
        <w:t xml:space="preserve"> </w:t>
      </w:r>
    </w:p>
    <w:p w:rsidR="00A06BFB" w:rsidRPr="002908AF" w:rsidRDefault="00B91CF1" w:rsidP="002908A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26" w:history="1">
        <w:r w:rsidR="00A06BFB"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http://irc43.ru/internet-zhurnal-dlya-mladshikh-shkolnikov-qopyatq.html</w:t>
        </w:r>
      </w:hyperlink>
    </w:p>
    <w:p w:rsidR="00A06BFB" w:rsidRPr="002908AF" w:rsidRDefault="00B91CF1" w:rsidP="002908A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27" w:history="1">
        <w:r w:rsidR="00A06BFB"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http://mathkang.ru/</w:t>
        </w:r>
      </w:hyperlink>
    </w:p>
    <w:p w:rsidR="00A06BFB" w:rsidRPr="002908AF" w:rsidRDefault="00B91CF1" w:rsidP="002908A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A06BFB"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http://www.eidos.ru/olymp/index.htm</w:t>
        </w:r>
      </w:hyperlink>
    </w:p>
    <w:p w:rsidR="00A06BFB" w:rsidRPr="002908AF" w:rsidRDefault="00B91CF1" w:rsidP="002908AF">
      <w:pPr>
        <w:pStyle w:val="a3"/>
        <w:numPr>
          <w:ilvl w:val="0"/>
          <w:numId w:val="32"/>
        </w:num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hyperlink r:id="rId29" w:history="1">
        <w:r w:rsidR="00A06BFB" w:rsidRPr="002908AF">
          <w:rPr>
            <w:rStyle w:val="a6"/>
            <w:rFonts w:ascii="Times New Roman" w:hAnsi="Times New Roman" w:cs="Times New Roman"/>
            <w:sz w:val="24"/>
            <w:szCs w:val="24"/>
          </w:rPr>
          <w:t>http://www.farosta.ru/</w:t>
        </w:r>
      </w:hyperlink>
    </w:p>
    <w:p w:rsidR="00A06BFB" w:rsidRPr="002908AF" w:rsidRDefault="00B91CF1" w:rsidP="002908A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A06BFB"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http://www.konkurs-chip.ru/contest/letter/</w:t>
        </w:r>
      </w:hyperlink>
    </w:p>
    <w:p w:rsidR="00A06BFB" w:rsidRPr="002908AF" w:rsidRDefault="00B91CF1" w:rsidP="002908A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A06BFB"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http://www.rm.kirov.ru/</w:t>
        </w:r>
      </w:hyperlink>
    </w:p>
    <w:p w:rsidR="00A06BFB" w:rsidRPr="002908AF" w:rsidRDefault="00B91CF1" w:rsidP="002908AF">
      <w:pPr>
        <w:pStyle w:val="a3"/>
        <w:numPr>
          <w:ilvl w:val="0"/>
          <w:numId w:val="32"/>
        </w:num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hyperlink r:id="rId32" w:history="1">
        <w:r w:rsidR="00A06BFB" w:rsidRPr="002908AF">
          <w:rPr>
            <w:rStyle w:val="a6"/>
            <w:rFonts w:ascii="Times New Roman" w:hAnsi="Times New Roman" w:cs="Times New Roman"/>
            <w:sz w:val="24"/>
            <w:szCs w:val="24"/>
          </w:rPr>
          <w:t>http://www.unikru.ru/</w:t>
        </w:r>
      </w:hyperlink>
    </w:p>
    <w:p w:rsidR="00A06BFB" w:rsidRPr="002908AF" w:rsidRDefault="00B91CF1" w:rsidP="002908A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A06BFB" w:rsidRPr="002908AF">
          <w:rPr>
            <w:rStyle w:val="a6"/>
            <w:rFonts w:ascii="Times New Roman" w:hAnsi="Times New Roman" w:cs="Times New Roman"/>
            <w:sz w:val="24"/>
            <w:szCs w:val="24"/>
          </w:rPr>
          <w:t>https://kssovushka.ru/</w:t>
        </w:r>
      </w:hyperlink>
    </w:p>
    <w:p w:rsidR="00A06BFB" w:rsidRPr="002908AF" w:rsidRDefault="00B91CF1" w:rsidP="002908AF">
      <w:pPr>
        <w:pStyle w:val="a3"/>
        <w:numPr>
          <w:ilvl w:val="0"/>
          <w:numId w:val="32"/>
        </w:num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hyperlink r:id="rId34" w:history="1">
        <w:r w:rsidR="00A06BFB" w:rsidRPr="002908AF">
          <w:rPr>
            <w:rStyle w:val="a6"/>
            <w:rFonts w:ascii="Times New Roman" w:hAnsi="Times New Roman" w:cs="Times New Roman"/>
            <w:sz w:val="24"/>
            <w:szCs w:val="24"/>
          </w:rPr>
          <w:t>https://nic-snail.ru/</w:t>
        </w:r>
      </w:hyperlink>
    </w:p>
    <w:p w:rsidR="00617D53" w:rsidRPr="00C90E8D" w:rsidRDefault="00B91CF1" w:rsidP="002908A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A06BFB" w:rsidRPr="002908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https://uchi.ru/</w:t>
        </w:r>
      </w:hyperlink>
    </w:p>
    <w:sectPr w:rsidR="00617D53" w:rsidRPr="00C90E8D" w:rsidSect="00C9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70C"/>
    <w:multiLevelType w:val="hybridMultilevel"/>
    <w:tmpl w:val="E92CEC7C"/>
    <w:lvl w:ilvl="0" w:tplc="CFC8D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14F1E"/>
    <w:multiLevelType w:val="hybridMultilevel"/>
    <w:tmpl w:val="E8303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4772"/>
    <w:multiLevelType w:val="hybridMultilevel"/>
    <w:tmpl w:val="64AC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3F49"/>
    <w:multiLevelType w:val="hybridMultilevel"/>
    <w:tmpl w:val="2AD0BC6C"/>
    <w:lvl w:ilvl="0" w:tplc="CFC8D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C46D5"/>
    <w:multiLevelType w:val="hybridMultilevel"/>
    <w:tmpl w:val="4DA04C38"/>
    <w:lvl w:ilvl="0" w:tplc="76D09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C1D2B"/>
    <w:multiLevelType w:val="hybridMultilevel"/>
    <w:tmpl w:val="618E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75349"/>
    <w:multiLevelType w:val="hybridMultilevel"/>
    <w:tmpl w:val="BF76BF4C"/>
    <w:lvl w:ilvl="0" w:tplc="CFC8D1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406A6F"/>
    <w:multiLevelType w:val="hybridMultilevel"/>
    <w:tmpl w:val="C2583050"/>
    <w:lvl w:ilvl="0" w:tplc="CFC8D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215DA"/>
    <w:multiLevelType w:val="hybridMultilevel"/>
    <w:tmpl w:val="1F22DDFE"/>
    <w:lvl w:ilvl="0" w:tplc="CFC8D1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580D38"/>
    <w:multiLevelType w:val="hybridMultilevel"/>
    <w:tmpl w:val="0574A4B2"/>
    <w:lvl w:ilvl="0" w:tplc="CFC8D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D50DE"/>
    <w:multiLevelType w:val="hybridMultilevel"/>
    <w:tmpl w:val="540A6564"/>
    <w:lvl w:ilvl="0" w:tplc="CFC8D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F2982"/>
    <w:multiLevelType w:val="hybridMultilevel"/>
    <w:tmpl w:val="618E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6D45C3"/>
    <w:multiLevelType w:val="hybridMultilevel"/>
    <w:tmpl w:val="38709970"/>
    <w:lvl w:ilvl="0" w:tplc="76D09C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98839D8"/>
    <w:multiLevelType w:val="hybridMultilevel"/>
    <w:tmpl w:val="7FB83F96"/>
    <w:lvl w:ilvl="0" w:tplc="76D09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F5FCE"/>
    <w:multiLevelType w:val="hybridMultilevel"/>
    <w:tmpl w:val="653C0E42"/>
    <w:lvl w:ilvl="0" w:tplc="76D09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E3D8C"/>
    <w:multiLevelType w:val="hybridMultilevel"/>
    <w:tmpl w:val="B0DA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152DB"/>
    <w:multiLevelType w:val="hybridMultilevel"/>
    <w:tmpl w:val="E436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C035D"/>
    <w:multiLevelType w:val="multilevel"/>
    <w:tmpl w:val="9E1AB23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8">
    <w:nsid w:val="55F13972"/>
    <w:multiLevelType w:val="hybridMultilevel"/>
    <w:tmpl w:val="24E233C0"/>
    <w:lvl w:ilvl="0" w:tplc="76D09C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6925B1F"/>
    <w:multiLevelType w:val="hybridMultilevel"/>
    <w:tmpl w:val="DCD2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E2E39"/>
    <w:multiLevelType w:val="hybridMultilevel"/>
    <w:tmpl w:val="14E84AE8"/>
    <w:lvl w:ilvl="0" w:tplc="CFC8D1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A4725D"/>
    <w:multiLevelType w:val="hybridMultilevel"/>
    <w:tmpl w:val="43AA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B30FC7"/>
    <w:multiLevelType w:val="hybridMultilevel"/>
    <w:tmpl w:val="D9E23168"/>
    <w:lvl w:ilvl="0" w:tplc="CFC8D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6325A8"/>
    <w:multiLevelType w:val="hybridMultilevel"/>
    <w:tmpl w:val="D0841010"/>
    <w:lvl w:ilvl="0" w:tplc="76D09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867F4"/>
    <w:multiLevelType w:val="hybridMultilevel"/>
    <w:tmpl w:val="754C804A"/>
    <w:lvl w:ilvl="0" w:tplc="CFC8D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63D8D"/>
    <w:multiLevelType w:val="hybridMultilevel"/>
    <w:tmpl w:val="27BEF27C"/>
    <w:lvl w:ilvl="0" w:tplc="CFC8D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03E7D"/>
    <w:multiLevelType w:val="hybridMultilevel"/>
    <w:tmpl w:val="0C403E14"/>
    <w:lvl w:ilvl="0" w:tplc="76D09C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DA6CA8"/>
    <w:multiLevelType w:val="hybridMultilevel"/>
    <w:tmpl w:val="8870B06E"/>
    <w:lvl w:ilvl="0" w:tplc="CFC8D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6451E"/>
    <w:multiLevelType w:val="hybridMultilevel"/>
    <w:tmpl w:val="A3F0BFAC"/>
    <w:lvl w:ilvl="0" w:tplc="CFC8D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839E3"/>
    <w:multiLevelType w:val="hybridMultilevel"/>
    <w:tmpl w:val="14B6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41BC7"/>
    <w:multiLevelType w:val="hybridMultilevel"/>
    <w:tmpl w:val="B7026DA6"/>
    <w:lvl w:ilvl="0" w:tplc="CFC8D1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E30EF8"/>
    <w:multiLevelType w:val="hybridMultilevel"/>
    <w:tmpl w:val="D93A1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16EF5"/>
    <w:multiLevelType w:val="hybridMultilevel"/>
    <w:tmpl w:val="1E96BD88"/>
    <w:lvl w:ilvl="0" w:tplc="CFC8D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952EF8"/>
    <w:multiLevelType w:val="hybridMultilevel"/>
    <w:tmpl w:val="1FE26EB2"/>
    <w:lvl w:ilvl="0" w:tplc="CFC8D1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671D1A"/>
    <w:multiLevelType w:val="hybridMultilevel"/>
    <w:tmpl w:val="4768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30"/>
  </w:num>
  <w:num w:numId="5">
    <w:abstractNumId w:val="0"/>
  </w:num>
  <w:num w:numId="6">
    <w:abstractNumId w:val="28"/>
  </w:num>
  <w:num w:numId="7">
    <w:abstractNumId w:val="25"/>
  </w:num>
  <w:num w:numId="8">
    <w:abstractNumId w:val="3"/>
  </w:num>
  <w:num w:numId="9">
    <w:abstractNumId w:val="9"/>
  </w:num>
  <w:num w:numId="10">
    <w:abstractNumId w:val="24"/>
  </w:num>
  <w:num w:numId="11">
    <w:abstractNumId w:val="33"/>
  </w:num>
  <w:num w:numId="12">
    <w:abstractNumId w:val="6"/>
  </w:num>
  <w:num w:numId="13">
    <w:abstractNumId w:val="20"/>
  </w:num>
  <w:num w:numId="14">
    <w:abstractNumId w:val="27"/>
  </w:num>
  <w:num w:numId="15">
    <w:abstractNumId w:val="32"/>
  </w:num>
  <w:num w:numId="16">
    <w:abstractNumId w:val="10"/>
  </w:num>
  <w:num w:numId="17">
    <w:abstractNumId w:val="7"/>
  </w:num>
  <w:num w:numId="18">
    <w:abstractNumId w:val="4"/>
  </w:num>
  <w:num w:numId="19">
    <w:abstractNumId w:val="13"/>
  </w:num>
  <w:num w:numId="20">
    <w:abstractNumId w:val="15"/>
  </w:num>
  <w:num w:numId="21">
    <w:abstractNumId w:val="34"/>
  </w:num>
  <w:num w:numId="22">
    <w:abstractNumId w:val="19"/>
  </w:num>
  <w:num w:numId="23">
    <w:abstractNumId w:val="29"/>
  </w:num>
  <w:num w:numId="24">
    <w:abstractNumId w:val="21"/>
  </w:num>
  <w:num w:numId="25">
    <w:abstractNumId w:val="14"/>
  </w:num>
  <w:num w:numId="26">
    <w:abstractNumId w:val="23"/>
  </w:num>
  <w:num w:numId="27">
    <w:abstractNumId w:val="5"/>
  </w:num>
  <w:num w:numId="28">
    <w:abstractNumId w:val="11"/>
  </w:num>
  <w:num w:numId="29">
    <w:abstractNumId w:val="18"/>
  </w:num>
  <w:num w:numId="30">
    <w:abstractNumId w:val="12"/>
  </w:num>
  <w:num w:numId="31">
    <w:abstractNumId w:val="2"/>
  </w:num>
  <w:num w:numId="32">
    <w:abstractNumId w:val="1"/>
  </w:num>
  <w:num w:numId="33">
    <w:abstractNumId w:val="31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AB"/>
    <w:rsid w:val="00013B79"/>
    <w:rsid w:val="000178D5"/>
    <w:rsid w:val="00127CB9"/>
    <w:rsid w:val="00140A55"/>
    <w:rsid w:val="00173C7C"/>
    <w:rsid w:val="00175A24"/>
    <w:rsid w:val="001777D3"/>
    <w:rsid w:val="001B2926"/>
    <w:rsid w:val="001F0CCD"/>
    <w:rsid w:val="001F718C"/>
    <w:rsid w:val="00207F4E"/>
    <w:rsid w:val="00215D7E"/>
    <w:rsid w:val="00277EFD"/>
    <w:rsid w:val="002908AF"/>
    <w:rsid w:val="002A52C1"/>
    <w:rsid w:val="002B0E86"/>
    <w:rsid w:val="002C0765"/>
    <w:rsid w:val="002C60A1"/>
    <w:rsid w:val="002D74DD"/>
    <w:rsid w:val="00312FB0"/>
    <w:rsid w:val="00324D1C"/>
    <w:rsid w:val="003328C5"/>
    <w:rsid w:val="003348E9"/>
    <w:rsid w:val="00411E53"/>
    <w:rsid w:val="00446196"/>
    <w:rsid w:val="0045708C"/>
    <w:rsid w:val="004E23B2"/>
    <w:rsid w:val="004E73E8"/>
    <w:rsid w:val="004E7FFC"/>
    <w:rsid w:val="004F544E"/>
    <w:rsid w:val="0057107E"/>
    <w:rsid w:val="005E5C0F"/>
    <w:rsid w:val="005F469B"/>
    <w:rsid w:val="00605F2D"/>
    <w:rsid w:val="00617D53"/>
    <w:rsid w:val="00650CC1"/>
    <w:rsid w:val="0065623F"/>
    <w:rsid w:val="006668C7"/>
    <w:rsid w:val="00685325"/>
    <w:rsid w:val="006A0B90"/>
    <w:rsid w:val="007043A9"/>
    <w:rsid w:val="007679CD"/>
    <w:rsid w:val="00783397"/>
    <w:rsid w:val="007957E2"/>
    <w:rsid w:val="007A3CE4"/>
    <w:rsid w:val="007D6FAB"/>
    <w:rsid w:val="007F4BE7"/>
    <w:rsid w:val="00813DFB"/>
    <w:rsid w:val="008363EA"/>
    <w:rsid w:val="00850C6B"/>
    <w:rsid w:val="0087156B"/>
    <w:rsid w:val="008B15CC"/>
    <w:rsid w:val="00907756"/>
    <w:rsid w:val="00952EF4"/>
    <w:rsid w:val="009544CA"/>
    <w:rsid w:val="009C684F"/>
    <w:rsid w:val="009D55D3"/>
    <w:rsid w:val="009F30DE"/>
    <w:rsid w:val="00A03788"/>
    <w:rsid w:val="00A06BFB"/>
    <w:rsid w:val="00A43F24"/>
    <w:rsid w:val="00A57385"/>
    <w:rsid w:val="00B373ED"/>
    <w:rsid w:val="00B83B0C"/>
    <w:rsid w:val="00B91CF1"/>
    <w:rsid w:val="00BB68D3"/>
    <w:rsid w:val="00BE7564"/>
    <w:rsid w:val="00C4224F"/>
    <w:rsid w:val="00C90E8D"/>
    <w:rsid w:val="00C97B06"/>
    <w:rsid w:val="00CD0EBD"/>
    <w:rsid w:val="00CE4D90"/>
    <w:rsid w:val="00CF6689"/>
    <w:rsid w:val="00D26EC6"/>
    <w:rsid w:val="00D30455"/>
    <w:rsid w:val="00E06C9A"/>
    <w:rsid w:val="00E20938"/>
    <w:rsid w:val="00E355CA"/>
    <w:rsid w:val="00E7503E"/>
    <w:rsid w:val="00EA591C"/>
    <w:rsid w:val="00EE77E4"/>
    <w:rsid w:val="00EF1869"/>
    <w:rsid w:val="00EF5E99"/>
    <w:rsid w:val="00F85F45"/>
    <w:rsid w:val="00F956F0"/>
    <w:rsid w:val="00FB55B9"/>
    <w:rsid w:val="00FD0F30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25"/>
    <w:pPr>
      <w:ind w:left="720"/>
      <w:contextualSpacing/>
    </w:pPr>
  </w:style>
  <w:style w:type="table" w:styleId="a4">
    <w:name w:val="Table Grid"/>
    <w:basedOn w:val="a1"/>
    <w:uiPriority w:val="59"/>
    <w:rsid w:val="00140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9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5F4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B68D3"/>
    <w:rPr>
      <w:color w:val="800080" w:themeColor="followedHyperlink"/>
      <w:u w:val="single"/>
    </w:rPr>
  </w:style>
  <w:style w:type="paragraph" w:customStyle="1" w:styleId="Default">
    <w:name w:val="Default"/>
    <w:rsid w:val="004E23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25"/>
    <w:pPr>
      <w:ind w:left="720"/>
      <w:contextualSpacing/>
    </w:pPr>
  </w:style>
  <w:style w:type="table" w:styleId="a4">
    <w:name w:val="Table Grid"/>
    <w:basedOn w:val="a1"/>
    <w:uiPriority w:val="59"/>
    <w:rsid w:val="00140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9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5F4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B68D3"/>
    <w:rPr>
      <w:color w:val="800080" w:themeColor="followedHyperlink"/>
      <w:u w:val="single"/>
    </w:rPr>
  </w:style>
  <w:style w:type="paragraph" w:customStyle="1" w:styleId="Default">
    <w:name w:val="Default"/>
    <w:rsid w:val="004E23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osta.ru/" TargetMode="External"/><Relationship Id="rId13" Type="http://schemas.openxmlformats.org/officeDocument/2006/relationships/hyperlink" Target="http://www.rm.kirov.ru/" TargetMode="External"/><Relationship Id="rId18" Type="http://schemas.openxmlformats.org/officeDocument/2006/relationships/hyperlink" Target="http://www.farosta.ru/" TargetMode="External"/><Relationship Id="rId26" Type="http://schemas.openxmlformats.org/officeDocument/2006/relationships/hyperlink" Target="http://irc43.ru/internet-zhurnal-dlya-mladshikh-shkolnikov-qopyatq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kssovushka.ru/" TargetMode="External"/><Relationship Id="rId34" Type="http://schemas.openxmlformats.org/officeDocument/2006/relationships/hyperlink" Target="https://nic-snail.ru/" TargetMode="External"/><Relationship Id="rId7" Type="http://schemas.openxmlformats.org/officeDocument/2006/relationships/hyperlink" Target="http://www.eidos.ru/olymp/index.htm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irc43.ru/internet-zhurnal-dlya-mladshikh-shkolnikov-qopyatq.html" TargetMode="External"/><Relationship Id="rId25" Type="http://schemas.openxmlformats.org/officeDocument/2006/relationships/hyperlink" Target="http://mathkang.ru/" TargetMode="External"/><Relationship Id="rId33" Type="http://schemas.openxmlformats.org/officeDocument/2006/relationships/hyperlink" Target="https://kssovush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idos.ru/olymp/index.htm" TargetMode="External"/><Relationship Id="rId20" Type="http://schemas.openxmlformats.org/officeDocument/2006/relationships/hyperlink" Target="https://nic-snail.ru/" TargetMode="External"/><Relationship Id="rId29" Type="http://schemas.openxmlformats.org/officeDocument/2006/relationships/hyperlink" Target="http://www.farost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ssovushka.ru/" TargetMode="External"/><Relationship Id="rId24" Type="http://schemas.openxmlformats.org/officeDocument/2006/relationships/hyperlink" Target="http://www.konkurs-chip.ru/contest/letter/" TargetMode="External"/><Relationship Id="rId32" Type="http://schemas.openxmlformats.org/officeDocument/2006/relationships/hyperlink" Target="http://www.unikru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athkang.ru/" TargetMode="External"/><Relationship Id="rId23" Type="http://schemas.openxmlformats.org/officeDocument/2006/relationships/hyperlink" Target="http://www.rm.kirov.ru/" TargetMode="External"/><Relationship Id="rId28" Type="http://schemas.openxmlformats.org/officeDocument/2006/relationships/hyperlink" Target="http://www.eidos.ru/olymp/index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ic-snail.ru/" TargetMode="External"/><Relationship Id="rId19" Type="http://schemas.openxmlformats.org/officeDocument/2006/relationships/hyperlink" Target="http://www.unikru.ru/" TargetMode="External"/><Relationship Id="rId31" Type="http://schemas.openxmlformats.org/officeDocument/2006/relationships/hyperlink" Target="http://www.rm.kir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kru.ru/" TargetMode="External"/><Relationship Id="rId14" Type="http://schemas.openxmlformats.org/officeDocument/2006/relationships/hyperlink" Target="http://www.konkurs-chip.ru/contest/letter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://mathkang.ru/" TargetMode="External"/><Relationship Id="rId30" Type="http://schemas.openxmlformats.org/officeDocument/2006/relationships/hyperlink" Target="http://www.konkurs-chip.ru/contest/letter/" TargetMode="External"/><Relationship Id="rId35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5D5E-5CB8-44DE-B9AC-9D78F77D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9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№77</dc:creator>
  <cp:keywords/>
  <dc:description/>
  <cp:lastModifiedBy>School77</cp:lastModifiedBy>
  <cp:revision>56</cp:revision>
  <cp:lastPrinted>2019-03-28T06:08:00Z</cp:lastPrinted>
  <dcterms:created xsi:type="dcterms:W3CDTF">2019-03-25T09:24:00Z</dcterms:created>
  <dcterms:modified xsi:type="dcterms:W3CDTF">2021-05-28T06:40:00Z</dcterms:modified>
</cp:coreProperties>
</file>