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6E" w:rsidRDefault="008B196E" w:rsidP="008B1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7</w:t>
      </w:r>
      <w:r w:rsidR="002C22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8933" w:type="dxa"/>
        <w:tblLook w:val="04A0"/>
      </w:tblPr>
      <w:tblGrid>
        <w:gridCol w:w="940"/>
        <w:gridCol w:w="2996"/>
        <w:gridCol w:w="2540"/>
        <w:gridCol w:w="2457"/>
      </w:tblGrid>
      <w:tr w:rsidR="008B196E" w:rsidTr="008B196E">
        <w:trPr>
          <w:trHeight w:val="1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6E" w:rsidRDefault="008B1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6E" w:rsidRDefault="008B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6E" w:rsidRDefault="008B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учебнику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6E" w:rsidRDefault="008B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D04C38" w:rsidTr="008B196E">
        <w:trPr>
          <w:trHeight w:val="6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D04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C38" w:rsidRDefault="00D04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Pr="00341E2E" w:rsidRDefault="00D04C38" w:rsidP="008128BC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341E2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7B52DC" w:rsidP="007B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7B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присылаем решения по желанию</w:t>
            </w:r>
          </w:p>
        </w:tc>
      </w:tr>
      <w:tr w:rsidR="00D04C38" w:rsidTr="008B196E">
        <w:trPr>
          <w:trHeight w:val="29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D04C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Pr="00341E2E" w:rsidRDefault="00D04C38" w:rsidP="008128BC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341E2E">
              <w:rPr>
                <w:rFonts w:ascii="Times New Roman" w:hAnsi="Times New Roman" w:cs="Times New Roman"/>
              </w:rPr>
              <w:t xml:space="preserve">Решение занимательных  задач.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7B52DC" w:rsidP="007B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8" w:rsidRDefault="006A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B52DC" w:rsidRDefault="007B52DC"/>
    <w:p w:rsidR="007200C7" w:rsidRPr="007B52DC" w:rsidRDefault="007B52DC">
      <w:pPr>
        <w:rPr>
          <w:rFonts w:ascii="Times New Roman" w:hAnsi="Times New Roman" w:cs="Times New Roman"/>
          <w:b/>
          <w:sz w:val="24"/>
          <w:szCs w:val="24"/>
        </w:rPr>
      </w:pPr>
      <w:r w:rsidRPr="007B52DC">
        <w:rPr>
          <w:rFonts w:ascii="Times New Roman" w:hAnsi="Times New Roman" w:cs="Times New Roman"/>
          <w:b/>
          <w:sz w:val="24"/>
          <w:szCs w:val="24"/>
        </w:rPr>
        <w:t>Карточка № 1 - Банк заданий по геометрии 7 класс по УМК Л.С. Атанасян</w:t>
      </w:r>
    </w:p>
    <w:p w:rsidR="007B52DC" w:rsidRPr="007B52DC" w:rsidRDefault="007B52DC">
      <w:pPr>
        <w:rPr>
          <w:rFonts w:ascii="Times New Roman" w:hAnsi="Times New Roman" w:cs="Times New Roman"/>
          <w:sz w:val="24"/>
          <w:szCs w:val="24"/>
        </w:rPr>
      </w:pPr>
      <w:r w:rsidRPr="007B52DC">
        <w:rPr>
          <w:rFonts w:ascii="Times New Roman" w:hAnsi="Times New Roman" w:cs="Times New Roman"/>
          <w:sz w:val="24"/>
          <w:szCs w:val="24"/>
        </w:rPr>
        <w:t>1. Один из углов, получившихся при пересечении двух прямых равен 42°. Чему равны остальные углы?</w:t>
      </w:r>
    </w:p>
    <w:p w:rsidR="007B52DC" w:rsidRPr="007B52DC" w:rsidRDefault="007B52DC">
      <w:pPr>
        <w:rPr>
          <w:rFonts w:ascii="Times New Roman" w:hAnsi="Times New Roman" w:cs="Times New Roman"/>
          <w:sz w:val="24"/>
          <w:szCs w:val="24"/>
        </w:rPr>
      </w:pPr>
      <w:r w:rsidRPr="007B52DC">
        <w:rPr>
          <w:rFonts w:ascii="Times New Roman" w:hAnsi="Times New Roman" w:cs="Times New Roman"/>
          <w:sz w:val="24"/>
          <w:szCs w:val="24"/>
        </w:rPr>
        <w:t>2. Отрезки АВ и С</w:t>
      </w:r>
      <w:proofErr w:type="gramStart"/>
      <w:r w:rsidRPr="007B52D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B52DC">
        <w:rPr>
          <w:rFonts w:ascii="Times New Roman" w:hAnsi="Times New Roman" w:cs="Times New Roman"/>
          <w:sz w:val="24"/>
          <w:szCs w:val="24"/>
        </w:rPr>
        <w:t xml:space="preserve"> имеют общую середину О. Докажите, что ےDAO=ےCBO</w:t>
      </w:r>
    </w:p>
    <w:p w:rsidR="007B52DC" w:rsidRPr="007B52DC" w:rsidRDefault="007B52DC">
      <w:pPr>
        <w:rPr>
          <w:rFonts w:ascii="Times New Roman" w:hAnsi="Times New Roman" w:cs="Times New Roman"/>
          <w:sz w:val="24"/>
          <w:szCs w:val="24"/>
        </w:rPr>
      </w:pPr>
      <w:r w:rsidRPr="007B52DC">
        <w:rPr>
          <w:rFonts w:ascii="Times New Roman" w:hAnsi="Times New Roman" w:cs="Times New Roman"/>
          <w:sz w:val="24"/>
          <w:szCs w:val="24"/>
        </w:rPr>
        <w:t>3. Отрезки АВ и СЕ пересекаются в их середине О. Докажите, что АС║ВЕ.</w:t>
      </w:r>
    </w:p>
    <w:p w:rsidR="007B52DC" w:rsidRPr="007B52DC" w:rsidRDefault="007B52DC">
      <w:pPr>
        <w:rPr>
          <w:rFonts w:ascii="Times New Roman" w:hAnsi="Times New Roman" w:cs="Times New Roman"/>
          <w:sz w:val="24"/>
          <w:szCs w:val="24"/>
        </w:rPr>
      </w:pPr>
      <w:r w:rsidRPr="007B52D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52DC">
        <w:rPr>
          <w:rFonts w:ascii="Times New Roman" w:hAnsi="Times New Roman" w:cs="Times New Roman"/>
          <w:sz w:val="24"/>
          <w:szCs w:val="24"/>
        </w:rPr>
        <w:t>Один из углов прямоугольного треугольника равен 60°, а сумма гипотенузы и меньшего</w:t>
      </w:r>
      <w:proofErr w:type="gramEnd"/>
      <w:r w:rsidRPr="007B52DC">
        <w:rPr>
          <w:rFonts w:ascii="Times New Roman" w:hAnsi="Times New Roman" w:cs="Times New Roman"/>
          <w:sz w:val="24"/>
          <w:szCs w:val="24"/>
        </w:rPr>
        <w:t xml:space="preserve"> катета </w:t>
      </w:r>
      <w:proofErr w:type="gramStart"/>
      <w:r w:rsidRPr="007B52DC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7B52DC">
        <w:rPr>
          <w:rFonts w:ascii="Times New Roman" w:hAnsi="Times New Roman" w:cs="Times New Roman"/>
          <w:sz w:val="24"/>
          <w:szCs w:val="24"/>
        </w:rPr>
        <w:t xml:space="preserve"> 42 см. Найдите гипотенузу и меньший катет.</w:t>
      </w:r>
    </w:p>
    <w:p w:rsidR="007B52DC" w:rsidRDefault="007B52DC">
      <w:pPr>
        <w:rPr>
          <w:rFonts w:ascii="Times New Roman" w:hAnsi="Times New Roman" w:cs="Times New Roman"/>
          <w:sz w:val="24"/>
          <w:szCs w:val="24"/>
        </w:rPr>
      </w:pPr>
      <w:r w:rsidRPr="007B52DC">
        <w:rPr>
          <w:rFonts w:ascii="Times New Roman" w:hAnsi="Times New Roman" w:cs="Times New Roman"/>
          <w:sz w:val="24"/>
          <w:szCs w:val="24"/>
        </w:rPr>
        <w:t>5.  В треугольнике АВС ےВ=110°, биссектрисы углов</w:t>
      </w:r>
      <w:proofErr w:type="gramStart"/>
      <w:r w:rsidRPr="007B52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B52DC">
        <w:rPr>
          <w:rFonts w:ascii="Times New Roman" w:hAnsi="Times New Roman" w:cs="Times New Roman"/>
          <w:sz w:val="24"/>
          <w:szCs w:val="24"/>
        </w:rPr>
        <w:t xml:space="preserve"> и С пересекаются в точке О. Найдите угол АОС. </w:t>
      </w:r>
    </w:p>
    <w:p w:rsidR="007B52DC" w:rsidRDefault="007B52DC">
      <w:pPr>
        <w:rPr>
          <w:rFonts w:ascii="Times New Roman" w:hAnsi="Times New Roman" w:cs="Times New Roman"/>
          <w:b/>
          <w:sz w:val="28"/>
          <w:szCs w:val="28"/>
        </w:rPr>
      </w:pPr>
      <w:r w:rsidRPr="007B52DC"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Задачи на построение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Основными чертежными инструментами, с помощью которых производятся геометрические построения, являются линейка и циркуль.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Основными чертежными инструментами, с помощью которых производятся геометрические построения, являются линейка и циркуль.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С помощью циркуля проводят окружности с данным центром и данного радиуса. В частности, с помощью циркуля на луче от его начала можно отложить отрезок, равный </w:t>
      </w:r>
      <w:proofErr w:type="gramStart"/>
      <w:r>
        <w:rPr>
          <w:color w:val="000000"/>
          <w:sz w:val="19"/>
          <w:szCs w:val="19"/>
        </w:rPr>
        <w:t>данному</w:t>
      </w:r>
      <w:proofErr w:type="gramEnd"/>
      <w:r>
        <w:rPr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Задача 1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П</w:t>
      </w:r>
      <w:proofErr w:type="gramEnd"/>
      <w:r>
        <w:rPr>
          <w:rFonts w:ascii="Arial" w:hAnsi="Arial" w:cs="Arial"/>
          <w:color w:val="000000"/>
          <w:sz w:val="19"/>
          <w:szCs w:val="19"/>
        </w:rPr>
        <w:t>о данному рисунку объясните, как построить серединный перпендикуляр к заданному отрезку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66215" cy="1949450"/>
            <wp:effectExtent l="19050" t="0" r="635" b="0"/>
            <wp:docPr id="1" name="Рисунок 1" descr="hello_html_m32254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2541d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Опишем окружности с центрами в точках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 и радиусом, большим половины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АВ</w:t>
      </w:r>
      <w:r>
        <w:rPr>
          <w:rFonts w:ascii="Arial" w:hAnsi="Arial" w:cs="Arial"/>
          <w:color w:val="000000"/>
          <w:sz w:val="19"/>
          <w:szCs w:val="19"/>
        </w:rPr>
        <w:t>. Обозначим точки их пересечения, лежащие по разные стороны от прямой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АВ</w:t>
      </w:r>
      <w:r>
        <w:rPr>
          <w:rFonts w:ascii="Arial" w:hAnsi="Arial" w:cs="Arial"/>
          <w:color w:val="000000"/>
          <w:sz w:val="19"/>
          <w:szCs w:val="19"/>
        </w:rPr>
        <w:t>, через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</w:t>
      </w:r>
      <w:proofErr w:type="gramStart"/>
      <w:r>
        <w:rPr>
          <w:rFonts w:ascii="Arial" w:hAnsi="Arial" w:cs="Arial"/>
          <w:color w:val="000000"/>
          <w:sz w:val="19"/>
          <w:szCs w:val="19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>. Точки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</w:t>
      </w:r>
      <w:proofErr w:type="gramStart"/>
      <w:r>
        <w:rPr>
          <w:rFonts w:ascii="Arial" w:hAnsi="Arial" w:cs="Arial"/>
          <w:color w:val="000000"/>
          <w:sz w:val="19"/>
          <w:szCs w:val="19"/>
          <w:vertAlign w:val="subscript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одинаково удалены от концов отрезка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АВ</w:t>
      </w:r>
      <w:r>
        <w:rPr>
          <w:rFonts w:ascii="Arial" w:hAnsi="Arial" w:cs="Arial"/>
          <w:color w:val="000000"/>
          <w:sz w:val="19"/>
          <w:szCs w:val="19"/>
        </w:rPr>
        <w:t>. Следовательно, они принадлежат серединному перпендикуляру к этому отрезку. Значит, прямая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1</w:t>
      </w:r>
      <w:r>
        <w:rPr>
          <w:rFonts w:ascii="Arial" w:hAnsi="Arial" w:cs="Arial"/>
          <w:i/>
          <w:iCs/>
          <w:color w:val="000000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> будет искомым серединным перпендикуляром.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2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b/>
          <w:bCs/>
          <w:color w:val="000000"/>
          <w:sz w:val="19"/>
          <w:szCs w:val="19"/>
        </w:rPr>
        <w:t>П</w:t>
      </w:r>
      <w:proofErr w:type="gramEnd"/>
      <w:r>
        <w:rPr>
          <w:b/>
          <w:bCs/>
          <w:color w:val="000000"/>
          <w:sz w:val="19"/>
          <w:szCs w:val="19"/>
        </w:rPr>
        <w:t>о данному рисунку объясните, как построить середину заданного отрезка </w:t>
      </w:r>
      <w:r>
        <w:rPr>
          <w:b/>
          <w:bCs/>
          <w:i/>
          <w:iCs/>
          <w:color w:val="000000"/>
          <w:sz w:val="19"/>
          <w:szCs w:val="19"/>
        </w:rPr>
        <w:t>AB</w:t>
      </w:r>
      <w:r>
        <w:rPr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1475105" cy="1708150"/>
            <wp:effectExtent l="19050" t="0" r="0" b="0"/>
            <wp:docPr id="2" name="Рисунок 2" descr="hello_html_m32254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2541d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Строим серединный перпендикуляр к данному отрезку и находим его точку пересечения с этим отрезком. Она и будет искомой серединой.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 данному рисунку объясните, как через данную точку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 xml:space="preserve">, принадлежащую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данной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прямой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провести прямую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перпендикулярную прямой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638935" cy="1561465"/>
            <wp:effectExtent l="19050" t="0" r="0" b="0"/>
            <wp:docPr id="3" name="Рисунок 3" descr="hello_html_m2de6c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de6c57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 центром 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 </w:t>
      </w:r>
      <w:r>
        <w:rPr>
          <w:rFonts w:ascii="Arial" w:hAnsi="Arial" w:cs="Arial"/>
          <w:color w:val="000000"/>
          <w:sz w:val="19"/>
          <w:szCs w:val="19"/>
        </w:rPr>
        <w:t>проведем окружность и обозначим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1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 ее точки пересечения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прямой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Проведем серединный перпендикуляр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к отрезку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1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  <w:vertAlign w:val="sub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Прямая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является искомой.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4. По данному рисунку объясните, как из данной точки </w:t>
      </w:r>
      <w:r>
        <w:rPr>
          <w:b/>
          <w:bCs/>
          <w:i/>
          <w:iCs/>
          <w:color w:val="000000"/>
          <w:sz w:val="19"/>
          <w:szCs w:val="19"/>
        </w:rPr>
        <w:t>O</w:t>
      </w:r>
      <w:r>
        <w:rPr>
          <w:b/>
          <w:bCs/>
          <w:color w:val="000000"/>
          <w:sz w:val="19"/>
          <w:szCs w:val="19"/>
        </w:rPr>
        <w:t>, не принадлежащей данной прямой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a</w:t>
      </w:r>
      <w:proofErr w:type="spellEnd"/>
      <w:r>
        <w:rPr>
          <w:b/>
          <w:bCs/>
          <w:color w:val="000000"/>
          <w:sz w:val="19"/>
          <w:szCs w:val="19"/>
        </w:rPr>
        <w:t>, опустить перпендикуляр на эту прямую.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061845" cy="1337310"/>
            <wp:effectExtent l="19050" t="0" r="0" b="0"/>
            <wp:docPr id="4" name="Рисунок 4" descr="hello_html_m16caf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6caf7d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прямой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отметим какую-нибудь точку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. Если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OA</w:t>
      </w:r>
      <w:r>
        <w:rPr>
          <w:rFonts w:ascii="Arial" w:hAnsi="Arial" w:cs="Arial"/>
          <w:color w:val="000000"/>
          <w:sz w:val="19"/>
          <w:szCs w:val="19"/>
        </w:rPr>
        <w:t> перпендикулярен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то он является искомым.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противном случае проведем окружность с центром 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 </w:t>
      </w:r>
      <w:r>
        <w:rPr>
          <w:rFonts w:ascii="Arial" w:hAnsi="Arial" w:cs="Arial"/>
          <w:color w:val="000000"/>
          <w:sz w:val="19"/>
          <w:szCs w:val="19"/>
        </w:rPr>
        <w:t>и радиусом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OA</w:t>
      </w:r>
      <w:r>
        <w:rPr>
          <w:rFonts w:ascii="Arial" w:hAnsi="Arial" w:cs="Arial"/>
          <w:color w:val="000000"/>
          <w:sz w:val="19"/>
          <w:szCs w:val="19"/>
        </w:rPr>
        <w:t xml:space="preserve">. Она пересечет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прямую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 и некоторой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r>
        <w:rPr>
          <w:rFonts w:ascii="Arial" w:hAnsi="Arial" w:cs="Arial"/>
          <w:color w:val="000000"/>
          <w:sz w:val="19"/>
          <w:szCs w:val="19"/>
        </w:rPr>
        <w:t>. Так как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OA = OB</w:t>
      </w:r>
      <w:r>
        <w:rPr>
          <w:rFonts w:ascii="Arial" w:hAnsi="Arial" w:cs="Arial"/>
          <w:color w:val="000000"/>
          <w:sz w:val="19"/>
          <w:szCs w:val="19"/>
        </w:rPr>
        <w:t>, то точка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 принадлежит серединному перпендикуляру к отрезку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</w:t>
      </w:r>
      <w:r>
        <w:rPr>
          <w:rFonts w:ascii="Arial" w:hAnsi="Arial" w:cs="Arial"/>
          <w:color w:val="000000"/>
          <w:sz w:val="19"/>
          <w:szCs w:val="19"/>
        </w:rPr>
        <w:t>. Искомый перпендикуляр будет лежать на серединном перпендикуляре к отрезку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</w:t>
      </w:r>
      <w:r>
        <w:rPr>
          <w:rFonts w:ascii="Arial" w:hAnsi="Arial" w:cs="Arial"/>
          <w:color w:val="000000"/>
          <w:sz w:val="19"/>
          <w:szCs w:val="19"/>
        </w:rPr>
        <w:t>. После этого можно воспользоваться построением серединного перпендикуляра.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5. По данному рисунку объясните, как построить биссектрису данного угла.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725295" cy="1431925"/>
            <wp:effectExtent l="19050" t="0" r="8255" b="0"/>
            <wp:docPr id="5" name="Рисунок 5" descr="hello_html_mfb89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fb896a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Опишем окружность с центром в вершине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данного угла, пересекающую стороны угла в точках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. Затем этим же раствором циркуля с центрами в точках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 опишем еще две окружности. Их точку пересечения, отличную от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обозначим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С.</w:t>
      </w:r>
      <w:r>
        <w:rPr>
          <w:rFonts w:ascii="Arial" w:hAnsi="Arial" w:cs="Arial"/>
          <w:color w:val="000000"/>
          <w:sz w:val="19"/>
          <w:szCs w:val="19"/>
        </w:rPr>
        <w:t> Проведем луч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ОС</w:t>
      </w:r>
      <w:r>
        <w:rPr>
          <w:rFonts w:ascii="Arial" w:hAnsi="Arial" w:cs="Arial"/>
          <w:color w:val="000000"/>
          <w:sz w:val="19"/>
          <w:szCs w:val="19"/>
        </w:rPr>
        <w:t>. Треугольники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ОАС</w:t>
      </w:r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ОВС</w:t>
      </w:r>
      <w:r>
        <w:rPr>
          <w:rFonts w:ascii="Arial" w:hAnsi="Arial" w:cs="Arial"/>
          <w:color w:val="000000"/>
          <w:sz w:val="19"/>
          <w:szCs w:val="19"/>
        </w:rPr>
        <w:t> равны по третьему признаку равенства треугольников. Следовательно,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AOC = BOC</w:t>
      </w:r>
      <w:r>
        <w:rPr>
          <w:rFonts w:ascii="Arial" w:hAnsi="Arial" w:cs="Arial"/>
          <w:color w:val="000000"/>
          <w:sz w:val="19"/>
          <w:szCs w:val="19"/>
        </w:rPr>
        <w:t>, т.е. луч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ОС</w:t>
      </w:r>
      <w:r>
        <w:rPr>
          <w:rFonts w:ascii="Arial" w:hAnsi="Arial" w:cs="Arial"/>
          <w:color w:val="000000"/>
          <w:sz w:val="19"/>
          <w:szCs w:val="19"/>
        </w:rPr>
        <w:t> является искомой биссектрисой.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6. По данному рисунку объясните, как построить угол, равный данному, одна из сторон которого совпадает с данным лучом.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191510" cy="1233805"/>
            <wp:effectExtent l="19050" t="0" r="8890" b="0"/>
            <wp:docPr id="6" name="Рисунок 6" descr="hello_html_m5fc7f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fc7f46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7.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Постройте треугольник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ABC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по двум данным сторонам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 и углу между ними.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398520" cy="1587500"/>
            <wp:effectExtent l="19050" t="0" r="0" b="0"/>
            <wp:docPr id="7" name="Рисунок 7" descr="hello_html_78bead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8bead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сторонах данного угла отложим отрезки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Проведем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BC</w:t>
      </w:r>
      <w:r>
        <w:rPr>
          <w:rFonts w:ascii="Arial" w:hAnsi="Arial" w:cs="Arial"/>
          <w:color w:val="000000"/>
          <w:sz w:val="19"/>
          <w:szCs w:val="19"/>
        </w:rPr>
        <w:t>. Получим искомый треугольник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ABC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8.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Постройте прямоугольный треугольник </w:t>
      </w:r>
      <w:r>
        <w:rPr>
          <w:b/>
          <w:bCs/>
          <w:i/>
          <w:iCs/>
          <w:color w:val="000000"/>
          <w:sz w:val="19"/>
          <w:szCs w:val="19"/>
        </w:rPr>
        <w:t>ABC </w:t>
      </w:r>
      <w:r>
        <w:rPr>
          <w:b/>
          <w:bCs/>
          <w:color w:val="000000"/>
          <w:sz w:val="19"/>
          <w:szCs w:val="19"/>
        </w:rPr>
        <w:t>по двум данным катетам </w:t>
      </w:r>
      <w:r>
        <w:rPr>
          <w:b/>
          <w:bCs/>
          <w:i/>
          <w:iCs/>
          <w:color w:val="000000"/>
          <w:sz w:val="19"/>
          <w:szCs w:val="19"/>
        </w:rPr>
        <w:t>BC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a</w:t>
      </w:r>
      <w:proofErr w:type="spellEnd"/>
      <w:r>
        <w:rPr>
          <w:b/>
          <w:bCs/>
          <w:color w:val="000000"/>
          <w:sz w:val="19"/>
          <w:szCs w:val="19"/>
        </w:rPr>
        <w:t>, </w:t>
      </w:r>
      <w:r>
        <w:rPr>
          <w:b/>
          <w:bCs/>
          <w:i/>
          <w:iCs/>
          <w:color w:val="000000"/>
          <w:sz w:val="19"/>
          <w:szCs w:val="19"/>
        </w:rPr>
        <w:t>AC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b</w:t>
      </w:r>
      <w:proofErr w:type="spellEnd"/>
      <w:r>
        <w:rPr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552575" cy="741680"/>
            <wp:effectExtent l="19050" t="0" r="9525" b="0"/>
            <wp:docPr id="8" name="Рисунок 8" descr="hello_html_350a6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50a66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544320" cy="1104265"/>
            <wp:effectExtent l="19050" t="0" r="0" b="0"/>
            <wp:docPr id="9" name="Рисунок 9" descr="hello_html_2c7258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c7258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Построим прямой угол с вершиной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</w:rPr>
        <w:t>. На его сторонах отложим отрезки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BC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Проведем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</w:t>
      </w:r>
      <w:r>
        <w:rPr>
          <w:rFonts w:ascii="Arial" w:hAnsi="Arial" w:cs="Arial"/>
          <w:color w:val="000000"/>
          <w:sz w:val="19"/>
          <w:szCs w:val="19"/>
        </w:rPr>
        <w:t>. Получим искомый треугольник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ABC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9.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Постройте прямоугольный треугольник </w:t>
      </w:r>
      <w:r>
        <w:rPr>
          <w:b/>
          <w:bCs/>
          <w:i/>
          <w:iCs/>
          <w:color w:val="000000"/>
          <w:sz w:val="19"/>
          <w:szCs w:val="19"/>
        </w:rPr>
        <w:t>ABC </w:t>
      </w:r>
      <w:r>
        <w:rPr>
          <w:b/>
          <w:bCs/>
          <w:color w:val="000000"/>
          <w:sz w:val="19"/>
          <w:szCs w:val="19"/>
        </w:rPr>
        <w:t>по катету </w:t>
      </w:r>
      <w:r>
        <w:rPr>
          <w:b/>
          <w:bCs/>
          <w:i/>
          <w:iCs/>
          <w:color w:val="000000"/>
          <w:sz w:val="19"/>
          <w:szCs w:val="19"/>
        </w:rPr>
        <w:t>AC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b</w:t>
      </w:r>
      <w:proofErr w:type="spellEnd"/>
      <w:r>
        <w:rPr>
          <w:b/>
          <w:bCs/>
          <w:color w:val="000000"/>
          <w:sz w:val="19"/>
          <w:szCs w:val="19"/>
        </w:rPr>
        <w:t> и гипотенузе </w:t>
      </w:r>
      <w:r>
        <w:rPr>
          <w:b/>
          <w:bCs/>
          <w:i/>
          <w:iCs/>
          <w:color w:val="000000"/>
          <w:sz w:val="19"/>
          <w:szCs w:val="19"/>
        </w:rPr>
        <w:t>AB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c</w:t>
      </w:r>
      <w:proofErr w:type="spellEnd"/>
      <w:r>
        <w:rPr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02385" cy="569595"/>
            <wp:effectExtent l="19050" t="0" r="0" b="0"/>
            <wp:docPr id="10" name="Рисунок 10" descr="hello_html_m7a708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a7087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130300" cy="1130300"/>
            <wp:effectExtent l="19050" t="0" r="0" b="0"/>
            <wp:docPr id="11" name="Рисунок 11" descr="hello_html_33e39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3e39f7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Построим прямой угол с вершиной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</w:rPr>
        <w:t xml:space="preserve">. На одной его стороне отложим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отложим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 C центром 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 </w:t>
      </w:r>
      <w:r>
        <w:rPr>
          <w:rFonts w:ascii="Arial" w:hAnsi="Arial" w:cs="Arial"/>
          <w:color w:val="000000"/>
          <w:sz w:val="19"/>
          <w:szCs w:val="19"/>
        </w:rPr>
        <w:t>проведем дугу окружности радиуса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Обозначим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 </w:t>
      </w:r>
      <w:r>
        <w:rPr>
          <w:rFonts w:ascii="Arial" w:hAnsi="Arial" w:cs="Arial"/>
          <w:color w:val="000000"/>
          <w:sz w:val="19"/>
          <w:szCs w:val="19"/>
        </w:rPr>
        <w:t>ее точку пересечения со второй стороной данного угла. Проведем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</w:t>
      </w:r>
      <w:r>
        <w:rPr>
          <w:rFonts w:ascii="Arial" w:hAnsi="Arial" w:cs="Arial"/>
          <w:color w:val="000000"/>
          <w:sz w:val="19"/>
          <w:szCs w:val="19"/>
        </w:rPr>
        <w:t>. Получим искомый треугольник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ABC</w:t>
      </w:r>
      <w:r>
        <w:rPr>
          <w:rFonts w:ascii="Arial" w:hAnsi="Arial" w:cs="Arial"/>
          <w:color w:val="000000"/>
          <w:sz w:val="19"/>
          <w:szCs w:val="19"/>
        </w:rPr>
        <w:t>. Заметим, что решение существует в случае, если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&gt;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lastRenderedPageBreak/>
        <w:t>Задача 10.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Постройте прямоугольный треугольник </w:t>
      </w:r>
      <w:r>
        <w:rPr>
          <w:b/>
          <w:bCs/>
          <w:i/>
          <w:iCs/>
          <w:color w:val="000000"/>
          <w:sz w:val="19"/>
          <w:szCs w:val="19"/>
        </w:rPr>
        <w:t>ABC</w:t>
      </w:r>
      <w:r>
        <w:rPr>
          <w:b/>
          <w:bCs/>
          <w:color w:val="000000"/>
          <w:sz w:val="19"/>
          <w:szCs w:val="19"/>
        </w:rPr>
        <w:t> по</w:t>
      </w:r>
      <w:r>
        <w:rPr>
          <w:b/>
          <w:bCs/>
          <w:i/>
          <w:iCs/>
          <w:color w:val="000000"/>
          <w:sz w:val="19"/>
          <w:szCs w:val="19"/>
        </w:rPr>
        <w:t> </w:t>
      </w:r>
      <w:r>
        <w:rPr>
          <w:b/>
          <w:bCs/>
          <w:color w:val="000000"/>
          <w:sz w:val="19"/>
          <w:szCs w:val="19"/>
        </w:rPr>
        <w:t>гипотенузе </w:t>
      </w:r>
      <w:r>
        <w:rPr>
          <w:b/>
          <w:bCs/>
          <w:i/>
          <w:iCs/>
          <w:color w:val="000000"/>
          <w:sz w:val="19"/>
          <w:szCs w:val="19"/>
        </w:rPr>
        <w:t>AB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c</w:t>
      </w:r>
      <w:proofErr w:type="spellEnd"/>
      <w:r>
        <w:rPr>
          <w:b/>
          <w:bCs/>
          <w:color w:val="000000"/>
          <w:sz w:val="19"/>
          <w:szCs w:val="19"/>
        </w:rPr>
        <w:t> и острому углу </w:t>
      </w:r>
      <w:r>
        <w:rPr>
          <w:b/>
          <w:bCs/>
          <w:i/>
          <w:iCs/>
          <w:color w:val="000000"/>
          <w:sz w:val="19"/>
          <w:szCs w:val="19"/>
        </w:rPr>
        <w:t>A</w:t>
      </w:r>
      <w:r>
        <w:rPr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52195" cy="836930"/>
            <wp:effectExtent l="19050" t="0" r="0" b="0"/>
            <wp:docPr id="12" name="Рисунок 12" descr="hello_html_5a173d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a173de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54455" cy="940435"/>
            <wp:effectExtent l="19050" t="0" r="0" b="0"/>
            <wp:docPr id="13" name="Рисунок 13" descr="hello_html_4bb83c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bb83c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одной стороне данного угла отложим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</w:t>
      </w:r>
      <w:proofErr w:type="gramEnd"/>
      <w:r>
        <w:rPr>
          <w:rFonts w:ascii="Arial" w:hAnsi="Arial" w:cs="Arial"/>
          <w:color w:val="000000"/>
          <w:sz w:val="19"/>
          <w:szCs w:val="19"/>
        </w:rPr>
        <w:t>з точки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 </w:t>
      </w:r>
      <w:r>
        <w:rPr>
          <w:rFonts w:ascii="Arial" w:hAnsi="Arial" w:cs="Arial"/>
          <w:color w:val="000000"/>
          <w:sz w:val="19"/>
          <w:szCs w:val="19"/>
        </w:rPr>
        <w:t>опустим перпендикуляр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BC </w:t>
      </w:r>
      <w:r>
        <w:rPr>
          <w:rFonts w:ascii="Arial" w:hAnsi="Arial" w:cs="Arial"/>
          <w:color w:val="000000"/>
          <w:sz w:val="19"/>
          <w:szCs w:val="19"/>
        </w:rPr>
        <w:t>на другую сторону угла. Получим искомый треугольник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ABC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11.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Постройте треугольник </w:t>
      </w:r>
      <w:r>
        <w:rPr>
          <w:b/>
          <w:bCs/>
          <w:i/>
          <w:iCs/>
          <w:color w:val="000000"/>
          <w:sz w:val="19"/>
          <w:szCs w:val="19"/>
        </w:rPr>
        <w:t>ABC </w:t>
      </w:r>
      <w:r>
        <w:rPr>
          <w:b/>
          <w:bCs/>
          <w:color w:val="000000"/>
          <w:sz w:val="19"/>
          <w:szCs w:val="19"/>
        </w:rPr>
        <w:t>по данной стороне </w:t>
      </w:r>
      <w:r>
        <w:rPr>
          <w:b/>
          <w:bCs/>
          <w:i/>
          <w:iCs/>
          <w:color w:val="000000"/>
          <w:sz w:val="19"/>
          <w:szCs w:val="19"/>
        </w:rPr>
        <w:t>AB = </w:t>
      </w:r>
      <w:proofErr w:type="spellStart"/>
      <w:r>
        <w:rPr>
          <w:b/>
          <w:bCs/>
          <w:i/>
          <w:iCs/>
          <w:color w:val="000000"/>
          <w:sz w:val="19"/>
          <w:szCs w:val="19"/>
        </w:rPr>
        <w:t>c</w:t>
      </w:r>
      <w:proofErr w:type="spellEnd"/>
      <w:r>
        <w:rPr>
          <w:b/>
          <w:bCs/>
          <w:i/>
          <w:iCs/>
          <w:color w:val="000000"/>
          <w:sz w:val="19"/>
          <w:szCs w:val="19"/>
        </w:rPr>
        <w:t> </w:t>
      </w:r>
      <w:r>
        <w:rPr>
          <w:b/>
          <w:bCs/>
          <w:color w:val="000000"/>
          <w:sz w:val="19"/>
          <w:szCs w:val="19"/>
        </w:rPr>
        <w:t>и двум данным углам </w:t>
      </w:r>
      <w:r>
        <w:rPr>
          <w:b/>
          <w:bCs/>
          <w:i/>
          <w:iCs/>
          <w:color w:val="000000"/>
          <w:sz w:val="19"/>
          <w:szCs w:val="19"/>
        </w:rPr>
        <w:t>A </w:t>
      </w:r>
      <w:r>
        <w:rPr>
          <w:b/>
          <w:bCs/>
          <w:color w:val="000000"/>
          <w:sz w:val="19"/>
          <w:szCs w:val="19"/>
        </w:rPr>
        <w:t>и </w:t>
      </w:r>
      <w:r>
        <w:rPr>
          <w:b/>
          <w:bCs/>
          <w:i/>
          <w:iCs/>
          <w:color w:val="000000"/>
          <w:sz w:val="19"/>
          <w:szCs w:val="19"/>
        </w:rPr>
        <w:t>B</w:t>
      </w:r>
      <w:r>
        <w:rPr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009775" cy="1000760"/>
            <wp:effectExtent l="19050" t="0" r="9525" b="0"/>
            <wp:docPr id="14" name="Рисунок 14" descr="hello_html_m26cb9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6cb95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061845" cy="1552575"/>
            <wp:effectExtent l="19050" t="0" r="0" b="0"/>
            <wp:docPr id="15" name="Рисунок 15" descr="hello_html_4a33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a33576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прямой отложим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С вершинами в концах этого отрезка в одну сторону от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прямой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отложим данные углы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 </w:t>
      </w:r>
      <w:r>
        <w:rPr>
          <w:rFonts w:ascii="Arial" w:hAnsi="Arial" w:cs="Arial"/>
          <w:color w:val="000000"/>
          <w:sz w:val="19"/>
          <w:szCs w:val="19"/>
        </w:rPr>
        <w:t>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Обозначим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 </w:t>
      </w:r>
      <w:r>
        <w:rPr>
          <w:rFonts w:ascii="Arial" w:hAnsi="Arial" w:cs="Arial"/>
          <w:color w:val="000000"/>
          <w:sz w:val="19"/>
          <w:szCs w:val="19"/>
        </w:rPr>
        <w:t>их точку пересечения. Полученный треугольник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ABC </w:t>
      </w:r>
      <w:r>
        <w:rPr>
          <w:rFonts w:ascii="Arial" w:hAnsi="Arial" w:cs="Arial"/>
          <w:color w:val="000000"/>
          <w:sz w:val="19"/>
          <w:szCs w:val="19"/>
        </w:rPr>
        <w:t xml:space="preserve">будет искомым. Заметим, что решение существует в случае, если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если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стороны углов пересекаются.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Задача 12.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Постройте треугольник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ABC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по трем данным сторонам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AC =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595755" cy="828040"/>
            <wp:effectExtent l="19050" t="0" r="4445" b="0"/>
            <wp:docPr id="16" name="Рисунок 16" descr="hello_html_m6be80d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be80da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71600" cy="940435"/>
            <wp:effectExtent l="19050" t="0" r="0" b="0"/>
            <wp:docPr id="17" name="Рисунок 17" descr="hello_html_11a35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1a358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Решение: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прямой отложим отрезок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AB =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С центром 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 </w:t>
      </w:r>
      <w:r>
        <w:rPr>
          <w:rFonts w:ascii="Arial" w:hAnsi="Arial" w:cs="Arial"/>
          <w:color w:val="000000"/>
          <w:sz w:val="19"/>
          <w:szCs w:val="19"/>
        </w:rPr>
        <w:t>проведем дугу окружности радиуса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С центром в точке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 </w:t>
      </w:r>
      <w:r>
        <w:rPr>
          <w:rFonts w:ascii="Arial" w:hAnsi="Arial" w:cs="Arial"/>
          <w:color w:val="000000"/>
          <w:sz w:val="19"/>
          <w:szCs w:val="19"/>
        </w:rPr>
        <w:t>проведем дугу окружности радиуса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Обозначим </w:t>
      </w:r>
      <w:r>
        <w:rPr>
          <w:rFonts w:ascii="Arial" w:hAnsi="Arial" w:cs="Arial"/>
          <w:i/>
          <w:iCs/>
          <w:color w:val="000000"/>
          <w:sz w:val="19"/>
          <w:szCs w:val="19"/>
        </w:rPr>
        <w:t>C </w:t>
      </w:r>
      <w:r>
        <w:rPr>
          <w:rFonts w:ascii="Arial" w:hAnsi="Arial" w:cs="Arial"/>
          <w:color w:val="000000"/>
          <w:sz w:val="19"/>
          <w:szCs w:val="19"/>
        </w:rPr>
        <w:t>их точку пересечения. Соединим ее отрезками с точками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A </w:t>
      </w:r>
      <w:r>
        <w:rPr>
          <w:rFonts w:ascii="Arial" w:hAnsi="Arial" w:cs="Arial"/>
          <w:color w:val="000000"/>
          <w:sz w:val="19"/>
          <w:szCs w:val="19"/>
        </w:rPr>
        <w:t>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r>
        <w:rPr>
          <w:rFonts w:ascii="Arial" w:hAnsi="Arial" w:cs="Arial"/>
          <w:color w:val="000000"/>
          <w:sz w:val="19"/>
          <w:szCs w:val="19"/>
        </w:rPr>
        <w:t>. Полученный треугольник будет искомым. Заметим, что решение существует в случае, если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–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&lt;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&lt;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 +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B52DC" w:rsidRDefault="007B52DC" w:rsidP="007B52D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B52DC" w:rsidRPr="007B52DC" w:rsidRDefault="007B52DC">
      <w:pPr>
        <w:rPr>
          <w:rFonts w:ascii="Times New Roman" w:hAnsi="Times New Roman" w:cs="Times New Roman"/>
          <w:sz w:val="24"/>
          <w:szCs w:val="24"/>
        </w:rPr>
      </w:pPr>
    </w:p>
    <w:sectPr w:rsidR="007B52DC" w:rsidRPr="007B52DC" w:rsidSect="0072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196E"/>
    <w:rsid w:val="002C227C"/>
    <w:rsid w:val="004228B0"/>
    <w:rsid w:val="006A3F3E"/>
    <w:rsid w:val="00704626"/>
    <w:rsid w:val="007200C7"/>
    <w:rsid w:val="007B52DC"/>
    <w:rsid w:val="008B196E"/>
    <w:rsid w:val="00BD12AA"/>
    <w:rsid w:val="00D0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04C38"/>
    <w:pPr>
      <w:suppressAutoHyphens/>
      <w:spacing w:after="12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04C38"/>
    <w:rPr>
      <w:rFonts w:ascii="Calibri" w:eastAsia="Calibri" w:hAnsi="Calibri" w:cs="Calibri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B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2020-05-13T08:19:00Z</dcterms:created>
  <dcterms:modified xsi:type="dcterms:W3CDTF">2020-05-14T05:36:00Z</dcterms:modified>
</cp:coreProperties>
</file>