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7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3A2D2C" w:rsidTr="003A2D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 xml:space="preserve"> Текущий контроль</w:t>
            </w:r>
          </w:p>
        </w:tc>
      </w:tr>
      <w:tr w:rsidR="003A2D2C" w:rsidTr="003A2D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13.05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Культура народов России в 17 веке.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Параграф 26 читать.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Составить кроссворд главное слово архитектура</w:t>
            </w:r>
          </w:p>
        </w:tc>
      </w:tr>
      <w:tr w:rsidR="003A2D2C" w:rsidTr="003A2D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15.05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Народы России в 17 веке.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Стр. 103-111 читать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Вопросы на стр. 111 с 1 по 5 включительно письменно.</w:t>
            </w:r>
          </w:p>
        </w:tc>
      </w:tr>
      <w:tr w:rsidR="003A2D2C" w:rsidTr="003A2D2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20.05и 22.05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Итоговое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 xml:space="preserve">Написать о  великих людях эпохи </w:t>
            </w:r>
            <w:proofErr w:type="gramStart"/>
            <w:r>
              <w:t xml:space="preserve">( </w:t>
            </w:r>
            <w:proofErr w:type="gramEnd"/>
            <w:r>
              <w:t>по 5предложений)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>
            <w:r>
              <w:t>Д. Пожарский Кузьма Минин  Степан Разин патриарх Никон  Богдан Хмельницкий.</w:t>
            </w:r>
          </w:p>
        </w:tc>
      </w:tr>
    </w:tbl>
    <w:p w:rsidR="003A2D2C" w:rsidRDefault="003A2D2C" w:rsidP="003A2D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История 7Б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укало Е.В.</w:t>
      </w:r>
    </w:p>
    <w:p w:rsidR="00021D71" w:rsidRDefault="003A2D2C"/>
    <w:sectPr w:rsidR="00021D71" w:rsidSect="0096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2C"/>
    <w:rsid w:val="003A2D2C"/>
    <w:rsid w:val="004A4F40"/>
    <w:rsid w:val="009650C6"/>
    <w:rsid w:val="00AC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2020-05-08T14:33:00Z</dcterms:created>
  <dcterms:modified xsi:type="dcterms:W3CDTF">2020-05-08T14:36:00Z</dcterms:modified>
</cp:coreProperties>
</file>